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b3007" w14:textId="d1b3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Акжаикскому району на 2019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Акжаикского района Западно-Казахстанской области от 10 апреля 2019 года № 71. Зарегистрировано Департаментом юстиции Западно-Казахстанской области 11 апреля 2019 года № 5621. Утратило силу постановлением акимата Акжаикского района Западно-Казахстанской области от 7 апреля 2020 года № 72</w:t>
      </w:r>
    </w:p>
    <w:p>
      <w:pPr>
        <w:spacing w:after="0"/>
        <w:ind w:left="0"/>
        <w:jc w:val="both"/>
      </w:pPr>
      <w:r>
        <w:rPr>
          <w:rFonts w:ascii="Times New Roman"/>
          <w:b w:val="false"/>
          <w:i w:val="false"/>
          <w:color w:val="ff0000"/>
          <w:sz w:val="28"/>
        </w:rPr>
        <w:t xml:space="preserve">
      Сноска. Утратило силу постановлением акимата Акжаикского района Западно-Казахстанской области от 07.04.2020 </w:t>
      </w:r>
      <w:r>
        <w:rPr>
          <w:rFonts w:ascii="Times New Roman"/>
          <w:b w:val="false"/>
          <w:i w:val="false"/>
          <w:color w:val="ff0000"/>
          <w:sz w:val="28"/>
        </w:rPr>
        <w:t>№ 72</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Акжаикского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квоту рабочих мест по Акжаикскому району для организаций независимо от организационно-правовой формы и формы собственности от списочной численности работников организации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организаций Акжаикского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от списочной численности работников организаций Акжаикского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Акжаикского района в размере двух процентов от списочной численности работников организаций Акжаикского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Акжаикского района от 16 августа 2016 года №293 "Об установлении квоты рабочих мест для трудоустройства лиц, состоящих на учете службы пробации, а также для лиц, освобожденных из мест лишения свободы и для граждан из числа молодежи, потерявших или оставшихся до наступления совершенолетия без попечения родителей, являющихся выпускниками организаций образования" (зарегистрированное в Реестре государственной регистрации нормативных правовых актов №4545, опубликованное 16 сентября 2016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аппарата акима Акжаикского района (Умитов Е.) обеспечить государственную регистрацию настоящего постановления в органах юстиции, его официальное опубликование в Эталонном контрольном банке нормативных правовых актов Республики Казахстан.</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Шиниязова Т.</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Акжаикского района</w:t>
            </w:r>
            <w:r>
              <w:br/>
            </w:r>
            <w:r>
              <w:rPr>
                <w:rFonts w:ascii="Times New Roman"/>
                <w:b w:val="false"/>
                <w:i w:val="false"/>
                <w:color w:val="000000"/>
                <w:sz w:val="20"/>
              </w:rPr>
              <w:t>от 10 апреля 2019 года № 71</w:t>
            </w:r>
          </w:p>
        </w:tc>
      </w:tr>
    </w:tbl>
    <w:bookmarkStart w:name="z13"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4887"/>
        <w:gridCol w:w="1605"/>
        <w:gridCol w:w="2875"/>
        <w:gridCol w:w="2172"/>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"Комплекс "Битикская школа-ясли-сад" отдела образования Акжаикского района Западно-Казахстанской области"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"Мергеневская средняя общеобразовательная школа Акжаикского районного отдела образования Западно-Казахстанской области"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Акжаикского района</w:t>
            </w:r>
            <w:r>
              <w:br/>
            </w:r>
            <w:r>
              <w:rPr>
                <w:rFonts w:ascii="Times New Roman"/>
                <w:b w:val="false"/>
                <w:i w:val="false"/>
                <w:color w:val="000000"/>
                <w:sz w:val="20"/>
              </w:rPr>
              <w:t>от 10 апреля 2019 года № 71</w:t>
            </w:r>
          </w:p>
        </w:tc>
      </w:tr>
    </w:tbl>
    <w:bookmarkStart w:name="z15" w:id="10"/>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освобожденных из мест лишения свободы на 2019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5375"/>
        <w:gridCol w:w="1499"/>
        <w:gridCol w:w="2686"/>
        <w:gridCol w:w="2029"/>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"Жаиктехсервис" акимата Акжаикского района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предприятия "Акжаикский районный центр досуга" государственного учреждения отдел культуры, развития языков, физической культуры и спорта Акжаикского района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"Детско-юношеская спортивная школа Акжаикского района государственного учреждения отдел культуры, развития языков, физической культуры и спорта Акжаикского района"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Акжаикского района</w:t>
            </w:r>
            <w:r>
              <w:br/>
            </w:r>
            <w:r>
              <w:rPr>
                <w:rFonts w:ascii="Times New Roman"/>
                <w:b w:val="false"/>
                <w:i w:val="false"/>
                <w:color w:val="000000"/>
                <w:sz w:val="20"/>
              </w:rPr>
              <w:t>от 10 апреля 2019 года № 71</w:t>
            </w:r>
          </w:p>
        </w:tc>
      </w:tr>
    </w:tbl>
    <w:bookmarkStart w:name="z17" w:id="11"/>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на 2019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3887"/>
        <w:gridCol w:w="1821"/>
        <w:gridCol w:w="3263"/>
        <w:gridCol w:w="2465"/>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учреждение "Централизованная библиотечная система п.Чапаево"</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Акжаикского района" Западно-Казахстанской области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Чапаевского сельского округа Акжаикского района Западно-Казахстанской области"</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