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3f26" w14:textId="7e3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31 января 2020 года № 44. Зарегистрирован в Министерстве юстиции Республики Казахстан 6 февраля 2020 года № 19992. Утратил силу приказом и.о. Министра индустрии и инфраструктурного развития Республики Казахстан от 26 мая 2022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26.05.2022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12767)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База данных включает: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и услуги, оказываемые отечественными поставщиками;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на которые выданы сертификаты казахстанского происхождения формы "CT-KZ";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отечественных товаропроизводителей и отечественных поставщиков работ и услуг;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отечественных товаропроизводителей строительных материалов, оборудования, изделий и конструкций;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отечественных производителей мебельной продукции.";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регистрации в базе данных (за исключением реестра отечественных товаропроизводителей строительных материалов, оборудования, изделий и конструкций и реестра отечественных производителей мебельной продукции) поставщик: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заполняет анкету поставщика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информацию о товарах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информацию о работах и/или услугах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товаров: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документ об оценке (подтверждении) соответствия продукции, в случае если продукция подлежит обязательной оценке (подтверждению) соответствия;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сертификат о происхождении товара формы "CT-KZ", который выдается на товары, произведенные или подвергнутые достаточной переработке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(зарегистрированный в Реестре государственной регистрации нормативных правовых актов под № 10947);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работ и услуг: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свидетельство* или справку о государственной регистрации юридического лица (для юридических лиц);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разрешение или уведомление, в случае если в отношении работ (услуг) введен разрешительный или уведомительный порядок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при наличии сертификат системы менеджмента качества;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информацию поставщика работ/услуг,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6-2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Для регистрации в реестре отечественных производителей мебельной продукции товаропроизводителем заполняется анкета о производимой мебельной продукции по форме согласно приложению 6 к настоящим Правилам в электронном виде на государственном и русском языках.";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случае изменения сведений,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6 к настоящим Правилам, поставщик в срок не позднее десяти рабочих дней с даты наступления таких изменений вносит их в базу данных.";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мебельной продукции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мебельной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индустриального сертификата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код товарной номенклатуры внешнеэкономической деятельности.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