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0d38" w14:textId="22f0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начала, продолжительности и каникулярных периодов 2020 - 2021 учебного года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августа 2020 года № 340. Зарегистрирован в Министерстве юстиции Республики Казахстан 13 августа 2020 года № 21081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Государственным общеобязательным стандартом образования всех уровней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17669),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сроки начала, продолжительности и каникулярных периодов 2020 - 2021 учебного года в организациях среднего образования независимо от форм собственности и ведомственной подчиненности: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начало 2020 - 2021 учебного года - 1 сентября 2020 года;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продолжительность учебного года в 1 классах – 33 учебные недели, во 2-11 (12) классах – 34 учебные недели. Занятия, выпавшие на праздничные дни, переносятся на следующие дни с учетом интеграции содержания учебных программ за счет часов, отведенных на повторение;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каникулярные периоды в течение учебного года: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в 1-11 (12) классах: осенние – 10 дней (со 5 по 14 ноября 2020 года включительно), зимние – 11 дней (с 31 декабря 2020 года по 10 января 2021 года включительно), весенние – 12 дней (с 20 по 31 марта 2021 года включительно);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 классах: дополнительные каникулы – 7 дней (с 8 по 14 февраля 2021 года включительно).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