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b035" w14:textId="f58b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25 декабря 2019 года № 6С-48/2 "О бюджетах города Державинск, сельских округов и сел Жаркаинского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29 мая 2020 года № 6С-54/2. Зарегистрировано Департаментом юстиции Акмолинской области 1 июня 2020 года № 7868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бюджетах города Державинск, сельских округов и сел Жаркаинского района на 2020-2022 годы" от 25 декабря 2019 года № 6С-48/2 (зарегистрировано в Реестре государственной регистрации нормативных правовых актов № 7647, опубликовано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Державинск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- 67466,0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- 30894,0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- 3440,0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- 33132,0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- 82042,0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-14576,0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- 14576,0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в объеме бюджета города Державинск на 2020 год предусмотрены трансферты, передаваемые из районного бюджета в сумме 14186,0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Жаркаинского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82042,0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32832,6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32832,6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-14576,0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