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5371" w14:textId="c065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февраля 2010 года № 281 "Об оплате проезда участников и инвалидов Великой Отечественной войны, лиц, приравненных к ним, инвалидов I, II, III групп, инвалидов с детства до 16 лет и сопровождающих 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2020 года № 587. Зарегистрировано Департаментом юстиции Актюбинской области 15 декабря 2020 года № 7805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февраля 2010 года № 281 "Об оплате проезда участников и инвалидов Великой Отечественной войны, лиц, приравненных к ним, инвалидов I, II, III групп, инвалидов с детства до 16 лет и сопровождающих их лиц" (зарегистрированное в Реестре государственной регистрации нормативных правовых актов № 3328, опубликованное 11 марта 2010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оплате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и сопровождающих их лиц";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Актюбинский областной маслихат РЕШИЛ:";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Оплату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направляемых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в пределах Республики Казахстан и сопровождающих их лиц производить за счет средств бюджетов районов и города Актобе, один раз в год на железнодорожном транспорте (оба конца), но в размере не более стоимости билета купейного вагона.";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"Участники и инвалиды Великой Отечественной войны, лица, приравненные к ним" заменить словами "Ветераны Великой Отечественной войны, ветераны боевых действий на территории других государств, ветераны, приравненные по льготам к ветеранам Великой Отечественной войны".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