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8bfa" w14:textId="9d78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Бестамакского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декабря 2020 года № 468. Зарегистрировано Департаментом юстиции Актюбинской области 5 января 2021 года № 7928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Бестамакского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93 992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97 385,7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590,5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2021 год субвенции, передаваемые из районного бюджета в сумме 75 266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 сельского округа на 2021 год целевые текущие трансферты в областной бюджет на компенсацию потерь в связи с изменением функций образования в сумме 51 756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сельском бюджете на 2021 год поступления следующих целевых текущих трансфертов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1 173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- на благоустроиство и озеленение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Алгинского районного маслихата Актюбинской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6 919,1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97 385,7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нижетсоящего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- 590,5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30 декабря 2020 года № 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нижетсоящего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30 декабря 2020 года № 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