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5639b" w14:textId="55563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Каргалинского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13 июля 2020 года № 480. Зарегистрировано Департаментом юстиции Актюбинской области 17 июля 2020 года № 7312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Каргалинский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Каргалинского районного маслихата: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20 ноября 2017 года № 180 "Об определении размера и порядка оказания жилищной помощи в Каргалинском районе" (зарегистрированное в Реестре государственной регистрации нормативных правовых актов № 5751, опубликованное 4 января 2018 года в эталонном контрольном банке нормативных правовых актов Республики Казахстан в электронном виде);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7 декабря 2018 года № 287 "О внесении изменений в решение Каргалинского районного маслихата от 20 ноября 2017 года № 180 "Об определении размера и порядка оказания жилищной помощи в Каргалинском районе" (зарегистрированное в Реестре государственной регистрации нормативных правовых актов № 3-6-180, опубликованное 26 декабря 2018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Каргалинского районного маслихата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Темирбаев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Исполняющиий обязанности секретаря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