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1c82" w14:textId="49f1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392 "Об утверждении бюджета села Мугалжар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26 марта 2020 года № 421. Зарегистрировано Департаментом юстиции Актюбинской области 6 апреля 2020 года № 6972.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392 "Об утверждении бюджета села Мугалжар на 2020-2022 годы" (зарегистрированное в Реестре государственной регистрации нормативных правовых актов № 6702,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98 678,0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95 678,0 тысяч тенге;";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"98 678,0" заменить цифрами "99 664,2";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- 986,2 тысяч тенге;";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986,2 тысяч тенге: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986,2 тысяч тенге.".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 № 421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392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Мугалжар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Испульзуемые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