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ca4a" w14:textId="e7bc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Шубаркудыкского сельского округа на 2021–2023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декабря 2020 года № 569. Зарегистрировано Департаментом юстиции Актюбинской области 8 января 2021 года № 7957.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Шубаркудыкского сельского округа на 2021–2023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331 984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296 748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335 211,4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3 227,4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3 227,4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Шубаркудыкского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2021–2023 годы" с 1 января 2021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24 декабря 2020 года №550 "Об утверждении Темирского районного бюджета на 2021–2023 годы" предусмотрены на 2021 год объемы субвенций, передаваемых из районного бюджета в бюджет Шубаркудыкского сельского округа на 2021 год в сумме 202 884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Шубаркудыкского сельского округа на 2021 год поступления целевых текущих трансфертов из районного бюджета в сумме 93 864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Шубаркудыкского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335 211,4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30 декабря 2020 года № 569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30 декабря 2020 года № 569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