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ab64" w14:textId="4f7a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18 июня 2020 года № 56. Зарегистрировано Департаментом юстиции Кызылординской области 19 июня 2020 года № 7527. Утратило силу постановлением акимата Кызылординской области от 8 декабря 2021 года № 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номером 20209)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культур и нормы субсидий на повышение урожайности и качества продукции растениеводства.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Кызылординской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Кызылординской области от 16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приоритетных сельскохозяйственных культур и норм субсидий" (зарегистрировано в Реестре государственной регистрации нормативных правовых актов за номером 6476, опубликовано 6 ноября 2018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Кызылординской области от 18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16 октября 2018 года № 1244 "Об утверждении перечня приоритетных сельскохозяйственных культур и норм субсидий" (зарегистрировано в Реестре государственной регистрации нормативных правовых актов за номером 6919, опубликовано 20 сентября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56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повышение урожайности и качества продукции растениеводства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приоритетной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на повышение урожайности и качества продукции растениеводства на одну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