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46bd" w14:textId="29a4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Сырдарьинского района от 16 октября 2017 года № 240 "Об определении видов и порядка поощрений, а также размер денежного вознаграждения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19 октября 2020 года № 233. Зарегистрировано Департаментом юстиции Кызылординской области 20 октября 2020 года № 7750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постановлением Правительства Республики Казахстан от 16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Министерства внутренних дел Республики Казахстан"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Сырдарьинского района от 16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видов и порядка поощрений, а также размер денежного вознаграждения граждан, участвующих в обеспечении общественного порядка" (зарегистрировано в Реестре государственной регистрации нормативных правовых актов за № 6002, опубликовано 6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полиции Сырдарьинского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Департамента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 № 240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 граждан, а также размер денежного вознаграждения участвующих в обеспечении общественного порядка в Сырдарьинском районе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граждан, участвующих в обеспечении общественного порядка: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- Комиссия) создаваемой акиматом Сырдарьинского района.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 вносятся государственным учреждением "Отдел полиции Сырдарьинского района Департамента полиции Кызылординской области Министерства внутренних дел Республики Казахстан" (далее - Отдел полиции).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поощрения гражданам, участвующих в охране общественного порядка осуществляется отделом полиции в торжественной обстановке.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денежного вознаграждения устанавливается комиссией с учетом внесенного поощряемым вклада в обеспечение общественного порядка и объемаущерба,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