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cf17" w14:textId="472c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августа 2020 года № 1240. Зарегистрировано Департаментом юстиции Костанайской области 26 августа 2020 года № 9406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коммунальному государственному учреждению "Детско-юношеская спортивная школа № 2" Управления физической культуры и спорта акимата Костанайской области публичный сервитут в целях прокладки и эксплуатации инженерных линий и сетей по объекту "Для обслуживания газопроводов", на земельный участок, общей площадью 0,1761 гектар, расположенный по адресу: город Костанай, микрорайон Аэропорт, Спортивно-развлекательный комплекс "Костанай".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