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5298" w14:textId="5e35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16 октября 2020 года № 335. Зарегистрировано Департаментом юстиции Костанайской области 22 октября 2020 года № 9505.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Аркалыка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Аркалыка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 село Ашутасты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"Ашутастинский ясли-сад "Гулдер" государственного учреждения "Аппарат акима Ашутастинского сельского округа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5740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"Раушан"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12300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сад-ясли санаторного и общеразвивающего типа "Золотой ключик"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13325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"Алпамыс" отдела образования акимата города Аркалыка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12300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 село Фурманово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"Фурмановский детский сад "Балдаурен" государственного учреждения "Аппарат акима села Фурманова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12300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13325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