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5f15" w14:textId="45c5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25 августа 2020 года № 417. Зарегистрировано Департаментом юстиции Костанайской области 28 августа 2020 года № 9413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 дополнительном регламентировании проведения собраний, митингов, шествий, пикетов и демонстрации" от 1 апреля 2016 года № 11 (опубликовано 19 мая 2016 года в газете "Әулиекөл", зарегистрировано в Реестре государственной регистрации нормативных правовых актов под № 6327).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0145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собраний, митингов и пикетирования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Сьянова в селе Аулиеколь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Целинная в селе Аулиеколь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улиц Спортивная - Баймагамбетова до улицы имени Саржетім Қарабалуан батыра в селе Аулиеколь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- специализированное место) –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по улице Сьянова в селе Аулиеколь - предельная численность лиц, принимающих участие в собрании, митинге, не более 50 человек;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по улице Целинная в селе Аулиеколь - предельная численность лиц, принимающих участие в собрании, митинге, не более 50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специализированного маршрута для проведения демонстраций, шествий – не более 70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защиты прав и свобод человека и гражданина, обеспечения законности, правопорядка, общественной безопасности не допускается проведение пикетирования: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района и жизнедеятельность населения;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