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2be1" w14:textId="39b2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24 ноября 2017 года № 19/2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Ордабасинскому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29 сентября 2020 года № 68/7. Зарегистрировано Департаментом юстиции Туркестанской области 8 октября 2020 года № 5830. Утратило силу решением Ордабасинского районного маслихата Туркестанской области от 19 февраля 2024 года № 12/1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19.02.2024 № 12/1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маслихат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ноября 2017 года № 19/2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Ордабасинскому району" (зарегистрировано в Реестре государственной регистрации нормативных правовых актов за № 4320, опубликовано 29 декабря 2017 года в газете "Ордабасы оттары" и 28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6 внесено изменение на казахском языке, текст на русском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"строку, порядковый номер 7 изложить в следующей редакции":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9 внесено изменение на казахском языке, текст на русском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"строку, порядковый номер 10 изложить в следующей редакции":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"строки, порядковые номера 14 и 15 изложить в следующей редакции":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"строку, порядковый номер 16 исключить.".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Ордабасинского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Ордабасинского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