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c6b2" w14:textId="ab7c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8 ноября 2017 года № 19/103-VI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Толебийскому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23 июня 2020 года № 53/298-VI. Зарегистрировано Департаментом юстиции Туркестанской области 22 июля 2020 года № 5726. Утратило силу решением Толебийского районного маслихата Туркестанской области от 18 августа 2023 года № 4/29-VIII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Толебийского районного маслихата Туркестанской области от 18.08.2023 № 4/29-VIII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Толебийский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8 ноября 2017 года № 19/103-VI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Толебийскому району" (зарегистрировано в Реестре государственной регистрации нормативных правовых актов за № 4275, опубликовано 30 ноября 2017 года в газете "Толеби туу" и 7 декабря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6 внесено изменение на казахском языке, текст на русском языке не 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9 внесено изменение на казахском языке, текст на русском языке не 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 исключить.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твердо-бытовых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и утилизацию твердо-бытовых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