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74d0" w14:textId="f657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Абралинского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2020 года № 62/443-VI. Зарегистрировано Департаментом юстиции Восточно-Казахстанской области 31 декабря 2020 года № 8274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25 декабря 2020 года № 61/437-VI "О бюджете города Семей на 2021-2023 годы" (зарегистрировано в Реестре государственной регистрации нормативных правовых актов за № 8100), маслихат города Семей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Абралинского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28 825,0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28 825,0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2021 год в сумме 21 160,0 тысяч тенге.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Абралинского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Абралинского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Абралинского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62/443-VI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48/318-VI "О бюджете Абралинского сельского округа на 2020-2022 годы" (зарегистрировано в Реестре государственной регистрации нормативных правовых актов за № 6691, опубликовано в Эталонном контрольном банке нормативных правовых актов Республики Казахстан в электронном виде 5 февраля 2020 года).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19 марта 2020 года № 50/356-VI "О внесении изменений в решение маслихата города Семей от 30 декабря 2019 года № 48/318-VI "О бюджете Абралинского сельского округа на 2020-2022 годы" (зарегистрировано в Реестре государственной регистрации нормативных правовых актов за № 6824, опубликовано в Эталонном контрольном банке нормативных правовых актов Республики Казахстан в электронном виде 2 апреля 2020 года).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16 ноября 2020 года № 58/415-VI "О внесении изменений в решение маслихата города Семей от 30 декабря 2019 года № 48/318-VI "О бюджете Абралинского сельского округа на 2020-2022 годы" (зарегистрировано в Реестре государственной регистрации нормативных правовых актов за № 7869, опубликовано в Эталонном контрольном банке нормативных правовых актов Республики Казахстан в электронном виде 27 ноября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