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26bf" w14:textId="bd62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43/310-VI "О бюджете Карагашского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16 сентября 2020 года № 52/455-VI. Зарегистрировано Департаментом юстиции Восточно-Казахстанской области 24 сентября 2020 года № 7565. Утратило силу - решением Аягозского районного маслихата Восточно-Казахстанской области от 25 декабря 2020 года № 55/539-VI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55/539-VI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04 сентября 2020 года № 52/432-VI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7523),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43/310-VI "О бюджете Карагашского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6593, опубликовано в Эталонном контрольном банке нормативных правовых актов Республики Казахстан в электронном виде 22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Карагашского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25735,5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24810,5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25735,5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52/455-VI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43/310-VI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21869,5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