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db16e" w14:textId="60db1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должностных окладов и тарифных ставок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25 декабря 2020 года № 55/527-VI. Зарегистрировано Департаментом юстиции Восточно-Казахстанской области 28 декабря 2020 года № 8045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Аягозский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специалистам в области социального обеспечения, культуры являющимся гражданскими служащими и работающим в сельской местности, за счет бюджетных средств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если иное не установлено законами Республики Казахстан.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должностей специалистов в области социального обеспечения, культуры являющихся гражданскими служащими и работающих в сельской местности, определяется местным исполнительным органом по согласованию с местным представительным органом.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14 апреля 2020 года №46/368-VI "Об установлении повышенных должностных окладов и тарифных ставок" (зарегистрировано в Реестре государственной регистрации нормативных правовых актов за номером 6950, опубликовано в Эталонном контрольном банке нормативных правовых актов Республики Казахстан в электронном виде 21 апреля 2020 года).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