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0a47" w14:textId="0800a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42/349-VI "О бюджете поселка Ауэзова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23 ноября 2020 года № 52/500-VI. Зарегистрировано Департаментом юстиции Восточно-Казахстанской области 30 ноября 2020 года № 7887. Утратило силу - решением Жарминского районного маслихата Восточно-Казахстанской области от 30 декабря 2020 года № 53/538-VI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53/538-VI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9 ноября 2020 года № 52/493-VI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41/333-VI "О бюджете Жарминского района на 2020-2022 годы"" (зарегистрировано в Реестре государственной регистрации нормативных правовых актов за № 7837),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42/349-VI "О бюджете поселка Ауэзова Жарминского района на 2020-2022 годы" (зарегистрировано в Реестре государственной регистрации нормативных правовых актов за № 6649,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Ауэзова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40523,3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12228,7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1086,0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27208,6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43449,9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-2 926,6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2926,6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2926,6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52/500-VI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42/349-VI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Ауэзова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40 523,3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12 228,7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10 794,6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10 571,6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4 271,6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27 208,6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27 208,6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27 208,6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8 044,6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43 449,9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36 245,9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36 245,9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36 245,9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36 215,9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-2 926,6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