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c293" w14:textId="f06c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Узынжал и в крестьянском хозяйстве "Руслан" поселка Суыкбулак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Суыкбулак Жарминского района Восточно-Казахстанской области от 16 января 2020 года № 1. Зарегистрировано Департаментом юстиции Восточно-Казахстанской области 20 января 2020 года № 6651. Утратило силу решением акима поселка Суыкбулак Жарминского района Восточно-Казахстанской области от 13 июля 2020 года № 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поселка Суыкбулак Жарминского района Восточно-Казахстанской области от 13.07.2020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государственного учреждения "Жарминская районная территориальная инспекция комитета ветеринарного контроля и надзора Министерства сельского хозяйства Республики Казахстан" от 12 декабря 2019 года № 588, аким поселка Суыкбулак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селе Узынжал и в крестьянском хозяйстве "Руслан" поселка Суыкбулак Жарминского района, в связи с выявлением бруцеллеза среди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Суыкбулак"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Жарминского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Жарминского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Суыкбулак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