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1c98" w14:textId="5eb1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микрорайоне "Заречный" Зайсанского городского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Зайсан Зайсанского района Восточно-Казахстанской области от 15 мая 2020 года № 1. Зарегистрировано Департаментом юстиции Восточно-Казахстанской области 20 мая 2020 года № 7098. Утратило силу решением акима города Зайсан Зайсанского района Восточно-Казахстанской области от 7 октября 2020 года № 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Зайсан Зайсанского района Восточно-Казахстанской области от 07.10.2020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Зайсанского района от 29 апреля 2020 года № 232, аким города Зайсан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микрорайоне "Заречный" Зайсанского городского округа в связи с возникновением бруцеллеза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Зайсан"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Зайсан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