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2894" w14:textId="06f2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61/11-VI "О бюджете Парыгинского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ноября 2020 года № 73/19-VI. Зарегистрировано Департаментом юстиции Восточно-Казахстанской области 10 декабря 2020 года № 7956. Утратило силу решением маслихата района Алтай Восточно-Казахстанской области от 25 декабря 2020 года № 77/8-VI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61/11-VI "О бюджете Парыгинского сельского округа на 2020-2022 годы" (зарегистрировано в Реестре государственной регистрации нормативных правовых актов за 6519, опубликовано в Эталонном контрольном банке нормативных правовых актов Республики Казахстан в электронном виде 20 января 2020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Парыгинского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46624,0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4767,2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1755,0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40101,8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46624,0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Парыгинского сельского округа на 2020 год объем трансфертов из районного бюджета в сумме 10973,0 тысяч тенге.";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3-1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бюджете Парыгинского сельского округа на 2020 год объем трансфертов из областного бюджета в сумме 10560,8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61/11-VI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Парыгинского сельского округа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