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b0a3" w14:textId="c04b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Акобинского сельского округа Жанибекского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2020 года № 51-1. Зарегистрировано Департаментом юстиции Западно-Казахстанской области 29 декабря 2020 года № 6718.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Акобинского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47 960 тысяч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47 442 тысячи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48 260 тысяч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Акобинского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2020 года №50-2 "О районном бюджете на 2021 – 2023 годы" (зарегистрированное в Реестре государственной регистрации нормативных правовых актов №6582).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Акобинского сельского округа на 2021 год поступления субвенции передаваемых из районного бюджета в сумме 30 972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2021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48 260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оуругах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51-1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2022 год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51-1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