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124c" w14:textId="0461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февраля 2020 года № 44-3. Зарегистрировано Департаментом юстиции Западно-Казахстанской области 26 февраля 2020 года № 6060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Зеленовского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2020 года № 44-3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№4368, опубликованное 6 мая 2016 года в информационно-правовой системе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17 мая 2016 года № 3-6 "О внесении изменений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№4453, опубликованное 20 июня 2016 года в информационно-правовой системе "Әділет").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10 августа 2016 года № 4-7 "О внесении изменения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№4530, опубликованное 29 августа 2016 года в информационно-правовой системе "Әділет").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10 августа 2016 года № 4-8 "О внесении изменений в решение Зеленовского районного маслихата от 17 мая 2016 года № 3-6 "О внесении изменений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№4531, опубликованное 29 августа 2016 года в информационно-правовой системе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