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d822" w14:textId="cf9d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№43-4 "О бюджете Щаповского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56-12. Зарегистрировано Департаментом юстиции Западно-Казахстанской области 2 ноября 2020 года № 6453. Утратило силу решением маслихата района Бәйтерек Западно-Казахстанской области от 31 марта 2021 года № 3-26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№43-4 "О бюджете Щаповского сельского округа района Бәйтерек на 2020-2022 годы" (зарегистрированное в Реестре государственной регистрации нормативных правовых актов №5982,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Щаповского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-3 042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3 042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28 936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