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22e5" w14:textId="a222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информирования зрителя об использовании фонограмм при исполнении музыкальных произведений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20 апреля 2021 года № 102. Зарегистрирован в Министерстве юстиции Республики Казахстан 21 апреля 2021 года № 22586.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информирования зрителя об использовании фонограмм при исполнении музыкальных произведений.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спорта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Раимкулова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2021 года № 102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информирования зрителя об использовании фонограмм при исполнении музыкальных произведений 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информирования зрителя об использовании фонограмм при исполнении музыкальных произведений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и определяют порядок информирования зрителя об использовании фонограмм при исполнении музыкальных произведений.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средство массовой информации –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культурно-массовое мероприятие – культурное мероприятие, направленное на музыкально-эстетическое воспитание населения, удовлетворение его духовных и эстетических запросов;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организатор зрелищного культурно-массового мероприятия –физическое или юридическое лицо, по инициативе которого проводится зрелищное культурно-массовое мероприятие;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зрелищные культурно-массовые мероприятия – культурно-массовое мероприятие, проводимое в местах для проведения зрелищных культурно-массовых мероприятий и предполагающее одновременное нахождение на этом мероприятии двухсот и более зрителей;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– актер, певец, музыкант, танцор или иное лицо, которое играет роль, поет, читает, декламирует, играет на музыкальном инструменте, интерпретирует или иным образом исполняет произведения литературы и (или) искусства (в том числе эстрадный, цирковой или кукольный номер) или произведения народного творчества, а также режиссер-постановщик спектакля и дирижер;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фонограмма – звуковая запись исполнений или иных звуков, а также представление звуков в любой форме, за исключением записи, включенной в аудиовизуальное произведение.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информирования зрителя об использовании фонограмм при исполнении музыкальных произведений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Организаторы зрелищных культурно-массовых мероприятий (далее – организаторы), а также творческие коллективы и исполнители культурно-массовых мероприятий (далее – творческие коллективы и исполнители) информируют зрителя об использовании фонограмм при исполнении музыкальных произведений.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использовании фонограмм при исполнении музыкальных произведений при проведении зрелищных культурно-массовых мероприятий и культурно-массовых мероприятий (далее – массовое мероприятие) размещается на объектах наружной (визуальной) рекламы и других печатных продукциях соответствующей информации, в том числе находящихся и размещенных непосредственно в местах продажи соответствующей билетной продукции, а также в средствах массовой информации.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объем такой информации, предусмотренный настоящим пунктом составляет не менее 20% от общего размера площади информации и указывается на казахском, русском, а при необходимости и на других языках.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шрифта информации в тексте сообщений, указанных в пункте 4 настоящих Правил, составляет не менее половины размера шрифта, используемого для наиболее крупного написания наименования мероприятия в тексте этих сообщений.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информировании зрителя об использовании фонограмм не допускается использование способов снижения восприятия информации, используя при этом светлые либо темные тона шрифтов чем основной фон и иных способов снижения восприятия информации.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информации о проведении массовых мероприятий, передаваемой на теле-, радиоканалах, продолжительность звукового информирования об использовании фонограмм составляет не менее 5 секунд в начале или конце сообщения, за исключением случаев, указанных в пункте 8 настоящих Правил. Громкость сообщения об использовании фонограмм на телевидении и радио не должно быть ниже громкости самого сообщения о проведении массовых мероприятий.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если продолжительность звукового информирования о проведении массовых мероприятий, в том числе передаваемого на теле-, радиоканалах, во время которого исполняются музыкальные произведения с использованием фонограмм, не превышает 15 секунд, допускается информирование об использовании фонограмм путем произнесения слов "используется фонограмма" или нанесения текста аналогичного содержания в начале или конце звукового информирования на телеканалах.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звуковом информировании о проведении массовых мероприятий, в том числе передаваемого на теле-, радиоканалах, не допускается искажение передаваемой информации об использовании фонограмм иными звуками и применение иных способов снижения слышимости или различимости информации.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Информирование зрителя об использовании фонограмм при исполнении музыкальных произведений организаторами, а также творческими коллективами и исполнителями осуществляется до запуска продажи билетов на массовые мероприятия.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Использование фонограмм при исполнении музыкальных произведений не допускается в случае не информирования организаторами, творческими коллективами и исполнителями зрителя об использовании фонограмм, в порядке предусмотренном главой 2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Отношения сторон по информированию зрителя об использовании фонограмм в лице организатора, творческого коллектива и исполнителя регулируются на основе договоров, заключенных между ними в рамках гражданского законодательства.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