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9962" w14:textId="3119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аккредитации медицинских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ноября 2021 года № ҚР ДСМ - 111. Зарегистрирован в Министерстве юстиции Республики Казахстан 9 ноября 2021 года № 25057.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стандарты аккредитации медицинских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- 111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аккредитации медицинских организаций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аккредитации медицинских организаций (далее – Стандарт)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Кодекса Республики Казахстан "О здоровье народа и системе здравоохранения" (далее – Кодекс) и устанавливают требования для аккредитации медицинских организаций.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амбулаторные условия – условия,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сестринский уход – комплекс медицинских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стационарные условия – условия, предусматривающие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предусматривающие круглосуточное наблюдение в течение первых суток после начала лечения;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стационарозамещающие условия – условия, не требующие круглосуточного медицинского наблюдения и лечения и предусматривающие медицинское наблюдение и лечение в дневное время с предоставлением койко-места.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Стандарты аккредитации медицинских организаций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Аккредитация медицинских организаций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ДСМ-299/2020 "Об утверждении Правил аккредитации в области здравоохранения" (зарегистрирован в Реестре государственной регистрации нормативных правовых актов под № 21852).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прохождения аккредитации медицинские организации, оказывающие медицинскую помощь в амбулаторных условиях, скорую медицинскую помощь, в том числе с привлечением медицинской авиации, осуществляющие деятельность в сфере службы крови обеспечивают: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качество медицинской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доврачебной, первичной медико-санитарной, специализированной либо скорой медицинской помощи населению;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осуществление динамического наблюдения за лицами, страдающими хроническими заболеваниями;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деятельности и внедрение новых технологий профилактики, диагностики, лечения и реабилитации;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преемственность с другими организациями здравоохранения и межведомственное взаимодействие;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диагностику и лечение наиболее распространенных заболеваний, а также травм, отравлений или других неотложных состояний;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лекарственных средств и медицинских изделий в соответствии с Кодексом;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применение медицинских информационных систем при документации процедур ухода и лечения;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охрану семьи, материнства, отцовства и детства, в том числе планирование семьи (в случае оказания первичной медико-санитарной помощи);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профилактические мероприятия и выявление факторов риска (в случае оказания первичной медико-санитарной помощи);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скрининговые исследования на раннее выявление заболеваний (в случае оказания первичной медико-санитарной помощи);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повышение уровня осведомленности населения о широко распространенных патологических состояниях и формирование здорового образа жизни (в случае оказания первичной медико-санитарной помощи);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иммунизацию против основных инфекционных заболеваний (в случае оказания первичной медико-санитарной помощи);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гигиеническое обучение населения и разъяснительную работу по безопасному водоснабжению и рациональному питанию населения (в случае оказания первичной медико-санитарной помощи);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санитарно-противоэпидемические (профилактические) мероприятия в очагах инфекционных заболеваний (в случае оказания первичной медико-санитарной помощи);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(для организаций, осуществляющих деятельность в сфере службы крови).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прохождения аккредитации медицинские организации, оказывающие медицинскую помощь в стационарозамещающих и стационарных условиях обеспечивают: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качество медицинской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специализированной, высокотехнологичной медицинской помощи населению;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осуществление динамического наблюдения за лицами, страдающими хроническими заболеваниями;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деятельности и внедрение новых технологий профилактики, диагностики, лечения и реабилитации;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преемственность с другими организациями здравоохранения и межведомственное взаимодействие;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диагностику и лечение наиболее распространенных заболеваний, а также травм, отравлений или других неотложных состояний;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лекарственных средств и медицинских изделий в соответствии с Кодексом;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применение медицинских информационных систем при документации процедур ухода и лечения;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осмотр врача, консультации профильных специалистов по медицинским показаниям;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лечение основного заболевания, послужившего причиной стационарозамещающей терапии, с использованием лекарственных средств и хирургических операций;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гемодиализа и перитонеального диализа;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химиотерапии и лучевой терапии (в случае оказания онкологической помощи);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медицинскую реабилитацию (в случае оказания медицинской реабилитации);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обеспечение пациентов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организацию паллиативной медицинской помощи и сестринского ухода (в случае оказания паллиативной медицинской помощи).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- 111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8064).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апреля 2016 года № 266 "О внесении изменений и дополнений в приказ Министра здравоохранения Республики Казахстан от 2 октября 2012 года № 676 "Об утверждении стандартов аккредитации для субъектов здравоохранения" (зарегистрирован в Реестре государственной регистрации нормативных правовых актов под № 13702).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июня 2018 года № 325 "О внесении изменения и дополнения в приказ Министра здравоохранения Республики Казахстан от 2 октября 2012 года № 676 "Об утверждении стандартов аккредитации медицинских организаций" (зарегистрирован в Реестре государственной регистрации нормативных правовых актов под № 17115).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