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141e" w14:textId="9e11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9 декабря 2021 года № 80. Зарегистрировано в Министерстве юстиции Республики Казахстан 22 декабря 2021 года № 25883.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392 151 591,1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48 268 735,7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7 940 080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98 072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335 844 703,4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402 568 721,7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3 081 680,6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15 191 782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12 110 101,4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- 13 498 811,2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13 498 811,2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10 852 282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11 210 566,4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13 857 095,6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распределение общей суммы поступлений от налогов в бюджеты районов и города Актобе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выплаты: по городу Актобе – 38%, Байганинскому району – 50 %, Хромтаускому району – 55 %, Мугалжарскому району – 80 % и Айтекебийскому, Алгинскому, Иргизскому, Каргалинскому, Мартукскому,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 по городу Актобе – 38 %, Байганинскому району – 50 %, Хромтаускому району – 56 %, Мугалжарскому району – 80 % и Айтекебийскому, Алгинскому, Иргизскому, Каргалинскому, Мартукскому,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сектора: по городу Актобе – 100 %, Байганинскому, Мугалжарскому районам по 50 %, Хромтаускому району – 60 % и Айтекебийскому, Алгинскому, Иргизскому, Каргалинскому, Мартукскому,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Актюбинской области от 28.10.2022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2022 год объемы бюджетных изъятий из бюджетов города областного значения и районных бюджетов в областной бюджет в сумме 6 855 000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города Актобе – 4 415 000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Мугалжарский район – 2 388 000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Хромтауский район – 52 000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2022 год поступления трансфертов из бюджетов города областного значения и районных бюджетов в сумме 67 237 661 тысяча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бюджетов города областного значения и районных бюджетов определяются на основании постановления акимата области.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Актюбинской области от 25.05.2022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установлен с 1 января 2022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предусмотрена на 2022 год субвенция, передаваемая из республиканского бюджета в областной бюджет в сумме 111 182 382 тысячи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2022 год объемы субвенций, передаваемых из областного бюджета в районные бюджеты в сумме 38 084 000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району – 4 137 000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району – 4 535 000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району – 548 000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району – 3 748 000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району – 3 100 000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району – 4 787 000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району – 3 008 000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району – 3 915 000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району – 4 186 000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району – 6 120 000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2022 год поступление целевых текущих трансфертов из республиканского бюджета и Национального фонда Республики Казахстан: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должностных окладов сотрудникам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передачу функций охраны объектов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жилищные выплаты сотрудников специальных учреждений, конвойной службы, дежурных частей и центров оперативного управления, кинологических подразделений и помощников участковых инспекторов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медицинских работников из числа гражданских служащих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развития племенного животноводства,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развития производства приоритетных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обеспечение охвата дошкольным воспитанием и обучением детей от трех до шести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увеличение оплаты труда медицинским работникам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реализацию подушевого финансирования в государственных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доплату за проведение внеурочных мероприятий педагогам физической культуры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доплату за степень магистра методистам методических центров (кабинетов)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увеличение оплаты труда медицинским работникам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увеличение оплаты труда медицинским работникам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 обеспечение молодежи бесплатным техническим и профессиональным образованием по востребованным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на компенсацию потерь нижестоящих бюджетов в связи со снижением нормативной учебной нагрузки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 материально-техническое оснащение организаций здравоохранения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на возмещение лизинговых платежей по санитарному транспорту, приобретенному на условиях финансового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 закуп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на увеличение размера государственной стипендии обучающимся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на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на оказание медицинской помощи лицам, содержащимся в следственных изоляторах и учреждениях уголовно-исполнительной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 предоставление государственных грантов молодым предпринимателям для реализаций новых бизнес-идей в рамках Государственной программы поддержки и развития бизнеса "Дорожная карта бизнеса – 2025";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на повышение эффективности деятельности депутатов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на обеспечение и проведение выборов акимов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на развитие продуктивной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2022 год поступление кредитов из республиканского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капитального ремонта общего имущества объектов кондоминиумов;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предоставление микрокредитов сельскому населению для масштабирования проекта по повышению доходов сельского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2022 год целевые текущие трансферты и трансферты на развитие бюджету города областного значения и районным бюджетам: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поддержку культурно-досуговой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техническое обслуживание объектов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развитие продуктивной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Актюбинской области от 17.08.2022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областном бюджете на 2022 год средства на выплату надбавок к должностным окладом сотрудников административной полиции органов внутренних дел, содержащейся за счет областных областных бюджетов в размере 30% от должностного оклада.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Актюбинской области от 17.08.2022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области на 2022 год в сумме 259 301 тысяча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маслихата Актюбинской области от 28.10.2022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перечень областных бюджетных программ (подпрограмм), не подлежащих секвестру в процессе исполнения областного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областного маслихата от 9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Актюбинской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392 151 591,1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48 268 735,7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22 903 013,7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22 363 706,7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335 844 703,4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82 088 498,4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82 088 498,4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253 756 205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253 756 205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402 568 721,7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4 741 238,1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2 484 612,9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1 342 163,2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183 857 890,6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23 217 596,5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23 217 596,5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135 735 970,1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3 663 058,1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8 454 679,8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1 697 574,8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подведомственных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7 025 268,8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7 015 174,8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7 015 174,8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6 240 144,8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17 801 921,1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9 690 286,3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5 457 880,3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671 148,1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17 828 615,3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17 828 615,3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17 732 832,3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17 285 248,3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23 345 502,1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23 345 502,1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9 806 679,7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7 736 118,4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1 558 790,1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54 977 173,2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финансовым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3 081 680,6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12 110 101,4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12 110 101,4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-13 498 811,2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13 498 811,2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11 210 566,4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11 210 566,4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11 210 566,4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13 857 095,6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областного маслихата от 9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251 549 690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196 380 737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118 500 221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252 577 848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42 362 201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и финансовое сопровождение системы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-8 401 869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5 456 835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областного маслихата от 9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253 225 173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23 263 645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194 447 245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81 595 516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112 851 729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112 851 729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и финансовое сопровождение системы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53 578 553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50 857 329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-7 830 015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областного маслихата от 9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