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a92" w14:textId="a367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Тумабулакского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514. Зарегистрировано Департаментом юстиции Актюбинской области 11 января 2021 года № 7975.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Тумабулакского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18 524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43 272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Тумабулакского сельского округа на 2021 год объемы субвенций, передаваемые из районного бюджета 33 718,0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Тумабулакского сельского округа на 2021 год в сумме 19 938,0 тысячи тенге на компенсацию потерь областного бюджета в связи с изменением функций.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приложение–2 к решению Айтекебийского районного маслихата от 6 января 2021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приложение–3 к решению Айтекебийского районного маслихата от 6 января 2021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