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bd36" w14:textId="7e3b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Кызылординского областного маслихата от 17 июля 2019 года № 334 "Об утверждении правил общего водопользования в Кызылординской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17 марта 2021 года № 19. Зарегистрировано Департаментом юстиции Кызылординской области 25 марта 2021 года № 8225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Кодекса Республики Казахстан "Водный кодекс Республики Казахстан" от 9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17 июля 2019 года "Об утверждении правил общего водопользования в Кызылординской области" (зарегистрировано в Реестре государственной регистрации нормативных правовых актов за номером 6851, опубликовано 25 июля 2019 года в областных газетах "Сыр бойы", "Кызылординские вести" и 30 июля 2019 года в эталонном контрольном банке нормативных правовых актов Республики Казахстан)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общего водопользования в Кызылординской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эксплуатация и передвижение маломерных судов (в том числе самодельных Байды) мощностью двигателя 40 и более лошадиных сил в водной акватории.".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2 сессии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