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77a3" w14:textId="18b7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Аральскому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50. Зарегистрировано Департаментом юстиции Кызылординской области 5 мая 2021 года № 8321. Утратило силу решением Аральского районного маслихата Кызылординской области от 13 января 2023 года № 366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13.01.2023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статьей 27 Закона Республики Казахстан от 6 апреля 2016 года "О правовых актах" Аральский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отходов, тарифы на сбор, вывоз и захоронение твердых бытовых отходов по Аральскому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Аральского районного маслихата от 4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отходов, тарифов на сбор, вывоз и захоронение твердых бытовых отходов по Аральскому району" (зарегистрировано в Реестре государственной регистрации нормативных правовых актов за № 6790).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50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Аральскому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 накопления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норма на 1 расчетную единицу, кубический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Театр, кинотеатр, концертные залы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Вокзал, автовокзал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автомобильные 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прачечные, места для химчистки, места для ремонта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Ювелирные мастерские,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мелкого ремонта и оказание услуг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50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Аральскому району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(с налог на добавленную стоимость)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неблагоустроенных домовладений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жителя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хозяйствующих субъектов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хозяйствующих субъектов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