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0026" w14:textId="bb20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Кызылжарского районного маслихата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23 апреля 2021 года № 5/2. Зарегистрировано Департаментом юстиции Северо-Казахстанской области 27 апреля 2021 года № 7358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35-1 Закона Республики Казахстан "О правовых актах"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некоторые решения Кызылжарского районного маслихата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Илюкин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Кызылжарского районного маслихата Северо-Казахстанского областного маслихата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 от 19 марта 2018 года № 25/5 (зарегистрировано в Реестре государственной регистрации нормативных правовых актов под № 4622).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 внесении изменения в решение Кызылжарского районного маслихата Северо-Казахстанской области от 19 марта 2018 года № 25/5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Кызылжарского района Северо-Казахстанской области" от 26 апреля 2018 года № 26/2 (зарегистрировано в Реестре государственной регистрации нормативных правовых актов под № 4704).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регламента собрания местного сообщества сельских округов Кызылжарского района Северо-Казахстанской области" от 28 мая 2018 года № 27/3 (зарегистрировано в Реестре государственной регистрации нормативных правовых актов под № 4748).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