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2196" w14:textId="5162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Ордабасинского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30 марта 2021 года № 4/7. Зарегистрировано Департаментом юстиции Туркестанской области 5 апреля 2021 года № 6141.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9946)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Ордабасинского района, в пределах суммы предусмотренной в бюджете района на 2021 год,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Ордабасинского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Ордабасинского районного маслихата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