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cbb5" w14:textId="a3ac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24 декабря 2021 года № 16-94-VII. Зарегистрировано в Министерстве юстиции Республики Казахстан 31 декабря 2021 года № 26291.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Жетысайский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Жетысайского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40 818 430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2 357 168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25 522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30 132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38 405 608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40 958 374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163 885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- 303 829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бюджета– 303 829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330 804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139 944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Жетысайского районного маслихата Туркестанской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26-166-VII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общей суммы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50 процентов, поступления индивидуального подоходного налога с доходов, облагаемых у источника выплаты 42,9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размер субвенций, передаваемых из областного бюджета в бюджет Жетысайского района в сумме 23 797 303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размеры субвенций, передаваемых из районного бюджета в бюджеты города районного значения, поселка и сельских округов в общей сумме 232 672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ауыл 14 810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Жылысу 24 135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 12 139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 17 027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Асыката 20 353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 16 176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 20 928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Ш.Дилдабеков 20 416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 21 577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28 246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 19 846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 17 019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2022 год предусмотрены целевые текущие трансферты бюджетам городу районного значения, поселка и сельским округам, в том числе по: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отделу экономики и финансов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поселка и сельских округов осуществляется на основании постановления акимата района.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района на 2022 год в сумме 30 000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районного бюджета на 2022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16-94-VII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Жетысайского районного маслихата Туркестанской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26-166-VII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38 405 588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16-94-VII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16-94-VII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26 054 293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16-94-VII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2022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