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a93d" w14:textId="deca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Келесского районного маслихата от 23 декабря 2020 года № 34-260-VІ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27 апреля 2021 года № 4-38-VII. Зарегистрировано Департаментом юстиции Туркестанской области 17 мая 2021 года № 6221. Утратило силу решением Келесского районного маслихата Туркестанской области от 22 сентября 2023 года № 5-60-VIII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22.09.2023 № 5-60-VIII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 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Келесский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23 декабря 2020 года № 34-260-VI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6048 от 29 января 2021 года, опубликовано 04 февраля 2021 года в эталонном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Келесского района, утвержденным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4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 - единовременно в размере 20,6 месячных расчетных показателей;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9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на издания -участникам и инвалидам Великой Отечественной войны, лицам, награжденным орденами и медалями бывшего Союза СССР за самоотверженный труд и безупречную воинскую службу в тылу в годы Великой Отечественной войны, инвалидам, одиноким престарелым один раз в полугодие в размере 5 месячных расчетных показателей;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значимым заболеванием – заразной формой туберкулеза, социальная помощь в виде денежной выплаты выплачивается ежемесячно в размере 10 месячных расчетных показателей. Основанием для оказания социальной помощи является утвержденный список Келесской районной больницы, который предоставляется ежемесячно.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размер социальной помощи на инвалидную коляску предназначенную для комнаты в размере 50 месячных расчетных показателей;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имеющим детей от одного года до шести лет и получающим адресную социальную помощь дополнительно к социальному гарантированному пакету оказать помощь в размере не более одного месячного расчетного показателя;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