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0d50" w14:textId="8960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Майлинского сельского округа от 3 августа 2021 года № 1 "Об установлении карантина"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Майлинского сельского округа Аягозского района Восточно-Казахстанской области от 2 сентября 2021 года № 2. Зарегистрировано в Министерстве юстиции Республики Казахстан 6 сентября 2021 года № 24237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на основании представления главного государственного ветеринарно-санитарного инспектора Аягозской районной территориальной инспекции Комитета ветеринарного контроля и надзора Министерства сельского хозяйства Республики Казахстан от 18 августа 2021 года № 485,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карантин, установленный на территории села Майлин Майлинского сельского округа Аягозского района Восточно-Казахстанской области, в связи с проведением комплекса ветеринарных мероприятий по ликвидации болезни сибирской язвы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Майлинского сельского округа "Об установлении карантина" от 3 августа 2021 года № 1 (зарегистрированное в Реестре государственной регистрации нормативных правовых актов № 23854).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Майлинского сельского округа Аягозского района Восточно-Казахстанской области" в установленном законодательством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Аягозского района после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Майлинского сельского 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