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f092" w14:textId="85df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для трудоустройства лиц, состоящих на учете службы пробации, а также для трудоустройства лиц, освобожденных из мест лишения свободы на 2021 год</w:t>
      </w:r>
    </w:p>
    <w:p>
      <w:pPr>
        <w:spacing w:after="0"/>
        <w:ind w:left="0"/>
        <w:jc w:val="both"/>
      </w:pPr>
      <w:r>
        <w:rPr>
          <w:rFonts w:ascii="Times New Roman"/>
          <w:b w:val="false"/>
          <w:i w:val="false"/>
          <w:color w:val="000000"/>
          <w:sz w:val="28"/>
        </w:rPr>
        <w:t>Постановление акимата Кокпектинского района Восточно-Казахстанской области от 9 марта 2021 года № 119. Зарегистрировано Департаментом юстиции Восточно-Казахстанской области 11 марта 2021 года № 8439</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Кокпектинского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1 процента от списочной численности работников в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в размере 2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Установить квоту рабочих мест для трудоустройства лиц, освобожденных из мест лишения свободы в размере 2 процента от списочной численности работников в организации,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4. Государственному учреждению "Отдел занятости, социальных программ и регистрации актов гражданского состояния Кокпектинского района"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Восточно-Казахстанской области;</w:t>
      </w:r>
    </w:p>
    <w:bookmarkEnd w:id="6"/>
    <w:bookmarkStart w:name="z13"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Кокпектинского района;</w:t>
      </w:r>
    </w:p>
    <w:bookmarkEnd w:id="7"/>
    <w:bookmarkStart w:name="z14" w:id="8"/>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Кокпектинского района после его официального опубликования.</w:t>
      </w:r>
    </w:p>
    <w:bookmarkEnd w:id="8"/>
    <w:bookmarkStart w:name="z15"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Темиржанова Марата Капаровича.</w:t>
      </w:r>
    </w:p>
    <w:bookmarkEnd w:id="9"/>
    <w:bookmarkStart w:name="z16" w:id="10"/>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акима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Темиржанов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Кокпектинского района </w:t>
            </w:r>
            <w:r>
              <w:br/>
            </w:r>
            <w:r>
              <w:rPr>
                <w:rFonts w:ascii="Times New Roman"/>
                <w:b w:val="false"/>
                <w:i w:val="false"/>
                <w:color w:val="000000"/>
                <w:sz w:val="20"/>
              </w:rPr>
              <w:t>от 9 марта 2021 года № 119</w:t>
            </w:r>
          </w:p>
        </w:tc>
      </w:tr>
    </w:tbl>
    <w:bookmarkStart w:name="z23" w:id="11"/>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3258"/>
        <w:gridCol w:w="2989"/>
        <w:gridCol w:w="2310"/>
        <w:gridCol w:w="2116"/>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списочной численности работников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"Самарский агро-технический колледж"</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Кокпектинского района </w:t>
            </w:r>
            <w:r>
              <w:br/>
            </w:r>
            <w:r>
              <w:rPr>
                <w:rFonts w:ascii="Times New Roman"/>
                <w:b w:val="false"/>
                <w:i w:val="false"/>
                <w:color w:val="000000"/>
                <w:sz w:val="20"/>
              </w:rPr>
              <w:t>от 9 марта 2021 года № 119</w:t>
            </w:r>
          </w:p>
        </w:tc>
      </w:tr>
    </w:tbl>
    <w:bookmarkStart w:name="z29" w:id="12"/>
    <w:p>
      <w:pPr>
        <w:spacing w:after="0"/>
        <w:ind w:left="0"/>
        <w:jc w:val="left"/>
      </w:pPr>
      <w:r>
        <w:rPr>
          <w:rFonts w:ascii="Times New Roman"/>
          <w:b/>
          <w:i w:val="false"/>
          <w:color w:val="000000"/>
        </w:rPr>
        <w:t xml:space="preserve"> Размер квоты рабочих мест для трудоустройства лиц, состоящих на учете службы пробации на 2021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604"/>
        <w:gridCol w:w="2711"/>
        <w:gridCol w:w="3591"/>
        <w:gridCol w:w="1919"/>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"Көкпекті Жолдары"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Кокпектинского района </w:t>
            </w:r>
            <w:r>
              <w:br/>
            </w:r>
            <w:r>
              <w:rPr>
                <w:rFonts w:ascii="Times New Roman"/>
                <w:b w:val="false"/>
                <w:i w:val="false"/>
                <w:color w:val="000000"/>
                <w:sz w:val="20"/>
              </w:rPr>
              <w:t>от 9 марта 2021 года № 119</w:t>
            </w:r>
          </w:p>
        </w:tc>
      </w:tr>
    </w:tbl>
    <w:bookmarkStart w:name="z35" w:id="13"/>
    <w:p>
      <w:pPr>
        <w:spacing w:after="0"/>
        <w:ind w:left="0"/>
        <w:jc w:val="left"/>
      </w:pPr>
      <w:r>
        <w:rPr>
          <w:rFonts w:ascii="Times New Roman"/>
          <w:b/>
          <w:i w:val="false"/>
          <w:color w:val="000000"/>
        </w:rPr>
        <w:t xml:space="preserve"> Размер квоты рабочих мест для трудоустройства лиц, освобожденных из мест лишения свободы на 2021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604"/>
        <w:gridCol w:w="2711"/>
        <w:gridCol w:w="3591"/>
        <w:gridCol w:w="1919"/>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"Көкпекті Жолдары"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