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05eb" w14:textId="0f10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социологических исследований по финансовой грамотности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14 марта 2022 года № 23. Зарегистрировано в Министерстве юстиции Республики Казахстан 24 марта 2022 года № 27192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социологических исследований по финансовой грамотности населения.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23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социологических исследований по финансовой грамотности населения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социологических исследований по финансовой грамотности населения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определяют порядок определения стоимости социологических исследований по финансовой грамотности населения.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социологических исследований по финансовой грамотности населения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определении стоимости социологических исследований учитываются расходы, подтвержденные обосновывающими документами, которые указаны в расходах на предоставление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определяются исходя из необходимых ресурсов для оказания услуг, к которым относятся затраты, непосредственно связанные с данными услугами.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стоимость услуг за счет средств республиканского бюджета не включаются расходы на премиальные выплаты, проведение мастер-классов, представительские расходы.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стоимости услуг на следующий плановый период учитывается влияние финансового рынка на обменные курсы валют, коэффициент инфляции и длительность срока исполнения договорных обязательств.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услуг определяется в соответствии с расчетом стоимости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 населения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предоставление услуг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определяются исходя из необходимых ресурсов для проведения социологических исследований, к которым относятся следующие затраты: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прямые расходы: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работников, непосредственно участвующих в предоставлении услуг;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взносы работодателей (социальный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привлечению внешних экспертов;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полиграфические расходы (тиражирование бланочной продукции: анкет, маршрутных листов, карточек, отчетов социологических исследований, переплет, подшивка и обработка документов), необходимые непосредственно для проведения социологических исследований;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переводу;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условно-постоянные расходы: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услуги;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и другие обязательные платежи в бюджет.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 населения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услуг рассчитывается по следующей формуле: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∑ОТ+УПР + ППР, где: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– расходы по оплате труда работников, непосредственно участвующих в предоставлении услуг (по проведению социологических исследований);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 – условно-постоянные расходы;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ППР – прочие прямые расходы.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Распределяемая часть стоимости услуг рассчитывается по следующей формуле: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∑ОТ+УПР = ТЗ * ЧС, где: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– трудозатраты в человеко-часах на одного работника, непосредственно участвующего в предоставлении услуг;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– почасовая ставка работника, непосредственно участвующего в предоставлении услуг.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Трудозатраты в человеко-часах на одного работника, непосредственно участвующего в предоставлении услуг рассчитываются по следующей формуле: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= Д * Ч * СРД, где: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исполнения;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количество часов исполнения в день;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СРД – среднемесячное число рабочих дней согласно балансу рабочего времени на соответствующий год.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Почасовая ставка на одного работника, непосредственно участвующего в предоставлении услуг, рассчитывается по следующей формуле: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31369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– расходы по оплате труда работников, непосредственно участвующих в предоставлении услуг;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УПРМ – условно-постоянные расходы, приходящиеся на одного человека в месяц;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CРЧ – среднемесячное количество рабочих часов согласно балансу рабочего времени на соответствующий год.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