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69f4" w14:textId="67d6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апреля 2022 года № 132. Зарегистрирован в Министерстве юстиции Республики Казахстан 5 апреля 2022 года № 27415.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года № 132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Требования к структуре учебников для организаций среднего образования и к учебно-методическим комплексам для дошкольных организаций, организаций среднего образования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Структура учебников для организаций среднего образования включает в себя: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условные обозначения,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оглавление,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введение,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основное содержание,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глоссарий,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список литературы,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QR-коды (Кью Ар).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Условные обозначения являются графическим, буквенным и (или) цифровым символом, наглядно отображающим назначение учебных материалов, на которые следует обращать особое внимание обучающегося. Значение таких символов помещается во введении или в начале учебника.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Оглавление включает упорядоченный перечень наименований всех структурных элементов учебников (кроме обложки, титульного листа и оборотной стороны титульного листа) с указанием номеров страниц, с которых начинается их месторасположение в учебном издании.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Введение учебников включает цель (назначение) издания, читательский адрес, актуальность, особенности авторской концепции, информацию о работе с учебным изданием.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Основное содержание учебников представляет дидактически и методически обработанный и систематизированный автором словесный и иллюстрированный учебный материал.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Глоссарий содержит краткое пояснение к понятиям и терминам, которые вводятся впервые и относятся к изучаемым темам. Понятия и термины, определение которых дано в тексте (на полях, в отдельном текстовом поле), не включаются в глоссарий.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Список литературы, в том числе образовательных платформ и веб-ресурсов, представляет список описаний документов, использованных автором при подготовке учебника и аккумулирующий наиболее ценную информацию по теме.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QR-коды, предоставляющие онлайн-доступ к действующим аудио- и (или) видеоресурсам разработчика, издательства или другого официального источника, включаются в учебник с соблюдением законодательства об авторских и смежных правах. Размер QR-кода устанавливается исходя из возможности его удобного сканирования мобильным устройством со страниц учебника.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для многоразового и бесплатного скачивания оцифрованной версии бумажного учебника помещается на последней странице учебника.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учебных изданий, входящих в учебно-методический комплекс для дошкольных организаций, организаций среднего образования определяется авторами самостоятельно исходя из их методического назначения.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содержанию учебников для организаций среднего образования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к текстам учебников: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государственным общеобязательным стандартам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29031), типовым учебным программам начального, основного среднего и общего 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16 сентября 2022 года № 399 "Об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образования" (зарегистрирован в Реестре государственной регистрации нормативных правовых актов под № 29767) (далее – типовая учебная программа);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типовым учебным планам начального, основного среднего, общего среднего образования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(далее – типовой учебный план);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точность и достоверность приведенных сведений;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четкость и ясность изложения материала;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доступность информации;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лаконичность;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логичность и последовательность;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систематичность и преемственность излагаемого материала;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соответствие современным достижениям науки и общества;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соответствие возрастным особенностям;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представление материалов с учетом особенностей культуры, менталитета, равных прав и возможностей для мужчин и женщин и других социально-экономических аспектов;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отражение интересов народа Республики Казахстан и государства, национальных и общечеловеческих ценностей и достижений, воспитывающих чувство любви и уважения к Родине, национальному культурному коду и обеспечивающих межкультурный диалог, с учетом особенностей учебного предмета;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представление знаковых героев прошлого и настоящего, фольклорных персонажей, мотивирующие эпизоды из деятельности успешных представителей науки, инноваций, культуры, спорта и других сфер общественно-экономической жизни в Казахстане и мире;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воспитание бережного отношения к окружающей среде;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знакомство с профессиями и формирование уважения к труду людей разных профессий;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отсутствие материалов, побуждающих страх совершить ошибку, суицид; оправдывающих жестокость, насилие, экстремизм и терроризм;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недопущение предвзятости и стереотипного представления учебного материала.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Требования к иллюстрациям учебников: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использование для понимания текста;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взаимосвязь с текстом;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подписей к фотографиям, рисункам, графикам и другим видам наглядности;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разнообразие, красочность и единый стиль оформления;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этическим нормам;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недопущение искажения или неточности, вызывающие тревогу и (или) замешательство.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заданиям: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целей и задач обучения в обобщенном виде;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заданий целям обучения;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привитие и развитие компетенций;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баланса в развитии у обучающихся когнитивных навыков различных уровней;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материалов, позволяющих строить индивидуальные траектории обучения;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разноуровневых заданий;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заданий, позволяющих обучающимся применить изученное в стандартной и новой ситуациях;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наличие заданий для закрепления изученного материала;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заданий по самооценке, взаимной и групповой оценке;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наличие материалов, способствующих формированию ответственного отношения к себе, своему выбору и поступкам;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использование информационно-коммуникационных технологий для решения учебных задач;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навыков работы с таблицами, картами, схемами, фотографиями, графиками, диаграммами и электронными информационными ресурсами.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языку изложения учебников: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учебника (кроме учебников по языковым предметам) для школ с казахским языком обучения на казахском языке, для школ с другими языками обучения – на языке обучения или представление в переводе;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возрастным особенностям обучающихся;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соответствие языка изложения материала нормам литературной речи;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всех видов речевой деятельности (чтение, письмо, аудирование и говорение);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нормам правописания.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содержанию учебно-методических комплексов для дошкольных организаций образования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Требования к содержанию методического руководства для педагогов: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типовым учебным программам дошкольного воспитания и обучения,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под № 14235) (далее – типовая учебная программа дошкольного воспитания и обучения);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типовым учебным планам дошкольного воспитания и обучения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– типовой учебный план дошкольного воспитания и обучения);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вводных вопросов в начале каждой темы;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образцов плана организованной учебной деятельности или методической информации с указанием методов, приемов и форм обучения и воспитания;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предлагаемого материала возрастным особенностям воспитанников;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наличие методических материалов по работе с воспитанниками, имеющими особые образовательные потребности;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наличие памяток, инструкций и рубрик;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списка предлагаемой методической, специальной литературы и (или) действующих веб-сайтов для педагогов.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содержанию рабочей тетради, демонстрационных материалов и альбомов: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типовой учебной программе и типовому учебному плану дошкольного воспитания и обучения;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наличие иллюстраций, вызывающих познавательный интерес и расширяющих кругозор воспитанников;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материалов, воспитывающих чувство любви и уважения к Родине, обеспечивающих межкультурный диалог, с учетом особенностей образовательной области;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представление знаковых героев прошлого и настоящего, а также фольклорных персонажей;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наличие заданий, мотивирующих воспитанников использовать свои знания и навыки в соответствии с их возрастными особенностями.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содержанию учебно-методических комплексов для организаций среднего образования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Требования к содержанию методического руководства: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типовой учебной программе, типовому учебному плану и учебнику;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конкретных целей каждого урока;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образцов краткосрочных планов урока или представления методической информации, содержащей указания на методы, приемы и формы преподавания и воспитания;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наличие ключей (ответов) и пояснений к заданиям и упражнениям учебника;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наличие памяток, инструкций и рубрик;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списка предлагаемой методической, специальной литературы и (или) действующих веб-сайтов для педагогов;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использование специальной и образовательной терминологии, понятий и терминов в соответствии с учебником;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наличие рекомендации по вводу предметного языка и терминологии в соответствии с возрастом (классом).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Требования к содержанию хрестоматии, сборника диктантов и спутника букваря: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материалов в соответствии с типовой учебной программой, типовым учебным планом и учебником;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отражение интересов народа Республики Казахстан и государства, национальных и общечеловеческих ценностей и достижений с учетом особенностей учебного предмета;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представление знаковых героев прошлого и настоящего, фольклорных персонажей, мотивирующие эпизоды из деятельности успешных представителей науки, инноваций, культуры, спорта и других сфер общественно-экономической жизни в Республике Казахстан и мире;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использование специальной и образовательной терминологии, понятий и терминов в соответствии с учебником.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Требования к содержанию рабочей тетради и прописей: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материалов в соответствии с типовой учебной программой и учебником;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соответствие уровня сложности заданий когнитивным особенностям обучающихся;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заданий и иллюстраций, вызывающих познавательный интерес и расширяющих кругозор обучающихся.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содержанию сборника заданий, задач и упражнений: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заданий целям обучения, установленным типовой учебной программой;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представление заданий для обучающихся с трудностями в обучении и пробелами в знаниях, а также для обучающихся с особыми образовательными потребностями;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заданий, задач и упражнений повышенной сложности для выполнения индивидуально, в паре и (или) в группе;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заданий, позволяющие обучающимся применить изученное в стандартной и новой ситуациях;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наличие заданий для закрепления изученного материала;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заданий по самооценке, взаимной и групповой оценке;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информационно-коммуникационных технологий для решения учебных задач;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формирование навыков работы с таблицами, картами, схемами, графиками, диаграммами и электронными информационными ресурсами.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учебному картографическому атласу: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типовой учебной программе;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картографическим материалам Национального картографо-геодезического фонда Республики Казахстан,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геодезии и картографии";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соответствие названий объектов, расположенных на территории республики, названиям и их транскрипциям,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соответствие названий и границ зарубежных географических объектов актуальной политической карте мира, официальной внешней политике Республики Казахстан и основополагающим документам Организации объединенных наций;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доступность и выразительность общегеографической и математической основы карт для обучающихся;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соблюдение единого уровня отбора и обобщения информации;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соответствие содержания, наглядности и информационной лаконичности возрасту обучающихся;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отражение современных и достоверных данных, относящихся к одному временному интервалу;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 требований нанесения условных знаков карт атласа.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к учебникам для организаций среднего образования и учебно-методическим комплексам для дошкольных организаций и организаций среднего образования в электронной форме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Требования к учебнику и учебно-методическим комплексам в электронной форме, наряду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дополнительно включают следующие положения: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понятного (дружественного) интерфейса;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инструментов обратной связи и контроля;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навигационных подсказок;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мультимедийного контента и интерактивных заданий;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снабжение ключевых тем, понятий и терминов гиперссылками на пояснения и словари;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изложение информации на страницах или в пределах прокручиваемой области;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функционирование на распространенных компьютерных и мобильных устройствах и их актуальных операционных системах (Windows (Уиндоус), Mac OS (Мак ОС), Android (Андроид), IOS (Ай ОС));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использование распространенными бесплатными браузерами или читающими программами, в том числе на внешних носителях информации;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отсутствие необходимости в установке дополнительных плагинов для воспроизведения аудио- и видеоматериала;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размещение контента на электронных образовательных платформах с онлайн доступом и на внешних носителях информации с офлайн доступом;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обеспечение безопасного хранения и пользования персональных данных педагогов, обучающихся и (или) родителей, использующих электронные учебники и учебно-методические комплексы в онлайн-режиме,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