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0a2b4" w14:textId="490a2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юстиции Республики Казахстан от 25 февраля 2015 года №112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w:t>
      </w:r>
    </w:p>
    <w:p>
      <w:pPr>
        <w:spacing w:after="0"/>
        <w:ind w:left="0"/>
        <w:jc w:val="both"/>
      </w:pPr>
      <w:r>
        <w:rPr>
          <w:rFonts w:ascii="Times New Roman"/>
          <w:b w:val="false"/>
          <w:i w:val="false"/>
          <w:color w:val="000000"/>
          <w:sz w:val="28"/>
        </w:rPr>
        <w:t>Приказ и.о. Министра юстиции Республики Казахстан от 28 июля 2022 года № 630. Зарегистрирован в Министерстве юстиции Республики Казахстан 29 июля 2022 года № 28947</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Порядок введения в действие см. п.</w:t>
      </w:r>
      <w:r>
        <w:rPr>
          <w:rFonts w:ascii="Times New Roman"/>
          <w:b w:val="false"/>
          <w:i w:val="false"/>
          <w:color w:val="ff0000"/>
          <w:sz w:val="28"/>
        </w:rPr>
        <w:t>4</w:t>
      </w:r>
    </w:p>
    <w:bookmarkStart w:name="z5" w:id="0"/>
    <w:p>
      <w:pPr>
        <w:spacing w:after="0"/>
        <w:ind w:left="0"/>
        <w:jc w:val="both"/>
      </w:pPr>
      <w:r>
        <w:rPr>
          <w:rFonts w:ascii="Times New Roman"/>
          <w:b w:val="false"/>
          <w:i w:val="false"/>
          <w:color w:val="000000"/>
          <w:sz w:val="28"/>
        </w:rPr>
        <w:t>
      ПРИКАЗЫВАЮ:</w:t>
      </w:r>
    </w:p>
    <w:bookmarkEnd w:id="0"/>
    <w:bookmarkStart w:name="z6" w:id="1"/>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25 февраля 2015 года №112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(зарегистрирован в Реестре государственной регистрации нормативных правовых актов № 10764) следующие изменения:</w:t>
      </w:r>
    </w:p>
    <w:bookmarkEnd w:id="1"/>
    <w:bookmarkStart w:name="z7"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69</w:t>
      </w:r>
      <w:r>
        <w:rPr>
          <w:rFonts w:ascii="Times New Roman"/>
          <w:b w:val="false"/>
          <w:i w:val="false"/>
          <w:color w:val="000000"/>
          <w:sz w:val="28"/>
        </w:rPr>
        <w:t xml:space="preserve"> изложить в следующей редакции:</w:t>
      </w:r>
    </w:p>
    <w:bookmarkStart w:name="z9" w:id="3"/>
    <w:p>
      <w:pPr>
        <w:spacing w:after="0"/>
        <w:ind w:left="0"/>
        <w:jc w:val="both"/>
      </w:pPr>
      <w:r>
        <w:rPr>
          <w:rFonts w:ascii="Times New Roman"/>
          <w:b w:val="false"/>
          <w:i w:val="false"/>
          <w:color w:val="000000"/>
          <w:sz w:val="28"/>
        </w:rPr>
        <w:t>
      "69. По согласованию с лицами, желающими вступить в брак (супружество), регистрирующий орган назначает дату государственной регистрации брака (супружества), о чем делается отметка на заявлении, а также в журнале учета заявлений. Брак (супружество) регистрируется в присутствии лиц, желающих вступить в брак (супружество) на пятнадцатый календарный день, который исчисляется со следующего рабочего дня после подачи совместного заявления о заключении брака (супружества). Если окончание срока приходится на нерабочий день, то днем окончания срока считается следующий за ним рабочий день.</w:t>
      </w:r>
    </w:p>
    <w:bookmarkEnd w:id="3"/>
    <w:bookmarkStart w:name="z10" w:id="4"/>
    <w:p>
      <w:pPr>
        <w:spacing w:after="0"/>
        <w:ind w:left="0"/>
        <w:jc w:val="both"/>
      </w:pPr>
      <w:r>
        <w:rPr>
          <w:rFonts w:ascii="Times New Roman"/>
          <w:b w:val="false"/>
          <w:i w:val="false"/>
          <w:color w:val="000000"/>
          <w:sz w:val="28"/>
        </w:rPr>
        <w:t>
      По совместному заявлению лиц, вступающих в брак (супружество), при наличии уважительных причин (беременности, рождении ребенка, непосредственной угрозы жизни одной из сторон и других особых обстоятельств), подтвержденных соответствующими документами (справка врачебно-квалификационной комиссии о беременности, справка о состоянии здоровья, справки, подтверждающие другие особые обстоятельства), начальник регистрирующего органа по месту государственной регистрации заключения брака (супружества) сокращает срок государственной регистрации заключения брака (супружества) до истечения пятнадцати календарных дней либо увеличивает этот срок, но не более чем на пятнадцать календарных дней.</w:t>
      </w:r>
    </w:p>
    <w:bookmarkEnd w:id="4"/>
    <w:bookmarkStart w:name="z11" w:id="5"/>
    <w:p>
      <w:pPr>
        <w:spacing w:after="0"/>
        <w:ind w:left="0"/>
        <w:jc w:val="both"/>
      </w:pPr>
      <w:r>
        <w:rPr>
          <w:rFonts w:ascii="Times New Roman"/>
          <w:b w:val="false"/>
          <w:i w:val="false"/>
          <w:color w:val="000000"/>
          <w:sz w:val="28"/>
        </w:rPr>
        <w:t>
      В отдельных случаях увеличение срока ожидания государственной регистрации заключения брака (супружества) возможно по инициативе регистрирующего органа только при наличии обстоятельств, препятствующих государственной регистрации заключения брака (супружества).</w:t>
      </w:r>
    </w:p>
    <w:bookmarkEnd w:id="5"/>
    <w:bookmarkStart w:name="z12" w:id="6"/>
    <w:p>
      <w:pPr>
        <w:spacing w:after="0"/>
        <w:ind w:left="0"/>
        <w:jc w:val="both"/>
      </w:pPr>
      <w:r>
        <w:rPr>
          <w:rFonts w:ascii="Times New Roman"/>
          <w:b w:val="false"/>
          <w:i w:val="false"/>
          <w:color w:val="000000"/>
          <w:sz w:val="28"/>
        </w:rPr>
        <w:t>
      Разрешение о сокращении или увеличении пятнадцати календарных дней выдается в виде резолюции на заявлении о заключении брака (супружества) начальником регистрирующего органа, а в их отсутствие – лицом, исполняющим их обязанности.";</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4</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к указанным Правилам изложить в новой редакции согласно приложениям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к настоящему приказу.</w:t>
      </w:r>
    </w:p>
    <w:bookmarkStart w:name="z14" w:id="7"/>
    <w:p>
      <w:pPr>
        <w:spacing w:after="0"/>
        <w:ind w:left="0"/>
        <w:jc w:val="both"/>
      </w:pPr>
      <w:r>
        <w:rPr>
          <w:rFonts w:ascii="Times New Roman"/>
          <w:b w:val="false"/>
          <w:i w:val="false"/>
          <w:color w:val="000000"/>
          <w:sz w:val="28"/>
        </w:rPr>
        <w:t>
      2. Департаменту регистрационной службы и организации юридических услуг Министерства юстиции Республики Казахстан в установленном законодательством Республики Казахстан порядке обеспечить:</w:t>
      </w:r>
    </w:p>
    <w:bookmarkEnd w:id="7"/>
    <w:bookmarkStart w:name="z15" w:id="8"/>
    <w:p>
      <w:pPr>
        <w:spacing w:after="0"/>
        <w:ind w:left="0"/>
        <w:jc w:val="both"/>
      </w:pPr>
      <w:r>
        <w:rPr>
          <w:rFonts w:ascii="Times New Roman"/>
          <w:b w:val="false"/>
          <w:i w:val="false"/>
          <w:color w:val="000000"/>
          <w:sz w:val="28"/>
        </w:rPr>
        <w:t>
      1) государственную регистрацию настоящего приказа;</w:t>
      </w:r>
    </w:p>
    <w:bookmarkEnd w:id="8"/>
    <w:bookmarkStart w:name="z16" w:id="9"/>
    <w:p>
      <w:pPr>
        <w:spacing w:after="0"/>
        <w:ind w:left="0"/>
        <w:jc w:val="both"/>
      </w:pPr>
      <w:r>
        <w:rPr>
          <w:rFonts w:ascii="Times New Roman"/>
          <w:b w:val="false"/>
          <w:i w:val="false"/>
          <w:color w:val="000000"/>
          <w:sz w:val="28"/>
        </w:rPr>
        <w:t>
      2) размещение настоящего приказа на официальном интернет-ресурсе Министерства юстиции Республики Казахстан.</w:t>
      </w:r>
    </w:p>
    <w:bookmarkEnd w:id="9"/>
    <w:bookmarkStart w:name="z17" w:id="10"/>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юстиции Республики Казахстан.</w:t>
      </w:r>
    </w:p>
    <w:bookmarkEnd w:id="10"/>
    <w:bookmarkStart w:name="z18" w:id="11"/>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И.о. министра юстиции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Муканова</w:t>
            </w:r>
            <w:r>
              <w:rPr>
                <w:rFonts w:ascii="Times New Roman"/>
                <w:b w:val="false"/>
                <w:i w:val="false"/>
                <w:color w:val="000000"/>
                <w:sz w:val="20"/>
              </w:rPr>
              <w:t>
</w:t>
            </w:r>
          </w:p>
        </w:tc>
      </w:tr>
    </w:tbl>
    <w:p>
      <w:pPr>
        <w:spacing w:after="0"/>
        <w:ind w:left="0"/>
        <w:jc w:val="both"/>
      </w:pPr>
      <w:bookmarkStart w:name="z20"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И.о. министра</w:t>
            </w:r>
            <w:r>
              <w:br/>
            </w:r>
            <w:r>
              <w:rPr>
                <w:rFonts w:ascii="Times New Roman"/>
                <w:b w:val="false"/>
                <w:i w:val="false"/>
                <w:color w:val="000000"/>
                <w:sz w:val="20"/>
              </w:rPr>
              <w:t>юстиции Республики Казахстан</w:t>
            </w:r>
            <w:r>
              <w:br/>
            </w:r>
            <w:r>
              <w:rPr>
                <w:rFonts w:ascii="Times New Roman"/>
                <w:b w:val="false"/>
                <w:i w:val="false"/>
                <w:color w:val="000000"/>
                <w:sz w:val="20"/>
              </w:rPr>
              <w:t>от 28 июля 2022 года № 630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организации</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актов гражданского состояния,</w:t>
            </w:r>
            <w:r>
              <w:br/>
            </w:r>
            <w:r>
              <w:rPr>
                <w:rFonts w:ascii="Times New Roman"/>
                <w:b w:val="false"/>
                <w:i w:val="false"/>
                <w:color w:val="000000"/>
                <w:sz w:val="20"/>
              </w:rPr>
              <w:t>внесения изменений, восстановления,</w:t>
            </w:r>
            <w:r>
              <w:br/>
            </w:r>
            <w:r>
              <w:rPr>
                <w:rFonts w:ascii="Times New Roman"/>
                <w:b w:val="false"/>
                <w:i w:val="false"/>
                <w:color w:val="000000"/>
                <w:sz w:val="20"/>
              </w:rPr>
              <w:t>аннулирования записей актов</w:t>
            </w:r>
            <w:r>
              <w:br/>
            </w:r>
            <w:r>
              <w:rPr>
                <w:rFonts w:ascii="Times New Roman"/>
                <w:b w:val="false"/>
                <w:i w:val="false"/>
                <w:color w:val="000000"/>
                <w:sz w:val="20"/>
              </w:rPr>
              <w:t>гражданского состояния</w:t>
            </w:r>
          </w:p>
        </w:tc>
      </w:tr>
    </w:tbl>
    <w:bookmarkStart w:name="z23" w:id="13"/>
    <w:p>
      <w:pPr>
        <w:spacing w:after="0"/>
        <w:ind w:left="0"/>
        <w:jc w:val="left"/>
      </w:pPr>
      <w:r>
        <w:rPr>
          <w:rFonts w:ascii="Times New Roman"/>
          <w:b/>
          <w:i w:val="false"/>
          <w:color w:val="000000"/>
        </w:rPr>
        <w:t xml:space="preserve"> Стандарт государственной услуги "Регистрация рождения ребенка, в том числе внесение изменений, дополнений и исправлений в записи актов гражданского состояния"</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4"/>
          <w:p>
            <w:pPr>
              <w:spacing w:after="20"/>
              <w:ind w:left="20"/>
              <w:jc w:val="both"/>
            </w:pPr>
            <w:r>
              <w:rPr>
                <w:rFonts w:ascii="Times New Roman"/>
                <w:b w:val="false"/>
                <w:i w:val="false"/>
                <w:color w:val="000000"/>
                <w:sz w:val="20"/>
              </w:rPr>
              <w:t>
Стандарт государственной услуги</w:t>
            </w:r>
          </w:p>
          <w:bookmarkEnd w:id="14"/>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"Регистрация рождения ребенка, в том числе внесение изменений, дополнений и исправлений в записи актов гражданского состояния"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подвида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1. Регистрация рождения ребенка;</w:t>
            </w:r>
          </w:p>
          <w:p>
            <w:pPr>
              <w:spacing w:after="20"/>
              <w:ind w:left="20"/>
              <w:jc w:val="both"/>
            </w:pPr>
            <w:r>
              <w:rPr>
                <w:rFonts w:ascii="Times New Roman"/>
                <w:b w:val="false"/>
                <w:i w:val="false"/>
                <w:color w:val="000000"/>
                <w:sz w:val="20"/>
              </w:rPr>
              <w:t>
2. Внесение изменений, дополнений и исправлений в запись акта о рождении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 Алматы и Шымкент, районов и городов областного значения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5"/>
          <w:p>
            <w:pPr>
              <w:spacing w:after="20"/>
              <w:ind w:left="20"/>
              <w:jc w:val="both"/>
            </w:pPr>
            <w:r>
              <w:rPr>
                <w:rFonts w:ascii="Times New Roman"/>
                <w:b w:val="false"/>
                <w:i w:val="false"/>
                <w:color w:val="000000"/>
                <w:sz w:val="20"/>
              </w:rPr>
              <w:t>
1) через Государственную корпорацию:</w:t>
            </w:r>
          </w:p>
          <w:bookmarkEnd w:id="15"/>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Регистрация рождения ребенка;</w:t>
            </w:r>
          </w:p>
          <w:p>
            <w:pPr>
              <w:spacing w:after="20"/>
              <w:ind w:left="20"/>
              <w:jc w:val="both"/>
            </w:pPr>
            <w:r>
              <w:rPr>
                <w:rFonts w:ascii="Times New Roman"/>
                <w:b w:val="false"/>
                <w:i w:val="false"/>
                <w:color w:val="000000"/>
                <w:sz w:val="20"/>
              </w:rPr>
              <w:t>
</w:t>
            </w:r>
            <w:r>
              <w:rPr>
                <w:rFonts w:ascii="Times New Roman"/>
                <w:b w:val="false"/>
                <w:i w:val="false"/>
                <w:color w:val="000000"/>
                <w:sz w:val="20"/>
              </w:rPr>
              <w:t>Внесение изменений, дополнений и исправлений в запись акта о рождении.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 округов:</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Регистрация рождения ребенка;</w:t>
            </w:r>
          </w:p>
          <w:p>
            <w:pPr>
              <w:spacing w:after="20"/>
              <w:ind w:left="20"/>
              <w:jc w:val="both"/>
            </w:pPr>
            <w:r>
              <w:rPr>
                <w:rFonts w:ascii="Times New Roman"/>
                <w:b w:val="false"/>
                <w:i w:val="false"/>
                <w:color w:val="000000"/>
                <w:sz w:val="20"/>
              </w:rPr>
              <w:t>
</w:t>
            </w:r>
            <w:r>
              <w:rPr>
                <w:rFonts w:ascii="Times New Roman"/>
                <w:b w:val="false"/>
                <w:i w:val="false"/>
                <w:color w:val="000000"/>
                <w:sz w:val="20"/>
              </w:rPr>
              <w:t>Внесение изменений, дополнений и исправлений в запись акта о рождении.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посредством портала: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Регистрация рождения ребенка;</w:t>
            </w:r>
          </w:p>
          <w:p>
            <w:pPr>
              <w:spacing w:after="20"/>
              <w:ind w:left="20"/>
              <w:jc w:val="both"/>
            </w:pPr>
            <w:r>
              <w:rPr>
                <w:rFonts w:ascii="Times New Roman"/>
                <w:b w:val="false"/>
                <w:i w:val="false"/>
                <w:color w:val="000000"/>
                <w:sz w:val="20"/>
              </w:rPr>
              <w:t>
</w:t>
            </w:r>
            <w:r>
              <w:rPr>
                <w:rFonts w:ascii="Times New Roman"/>
                <w:b w:val="false"/>
                <w:i w:val="false"/>
                <w:color w:val="000000"/>
                <w:sz w:val="20"/>
              </w:rPr>
              <w:t>Внесение изменений, дополнений и исправлений в запись акта о рождении.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4) 4) абонентское устройство сотовой связи:</w:t>
            </w:r>
          </w:p>
          <w:p>
            <w:pPr>
              <w:spacing w:after="20"/>
              <w:ind w:left="20"/>
              <w:jc w:val="both"/>
            </w:pPr>
            <w:r>
              <w:rPr>
                <w:rFonts w:ascii="Times New Roman"/>
                <w:b w:val="false"/>
                <w:i w:val="false"/>
                <w:color w:val="000000"/>
                <w:sz w:val="20"/>
              </w:rPr>
              <w:t>
Регистрация рождения ребенка.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16"/>
          <w:p>
            <w:pPr>
              <w:spacing w:after="20"/>
              <w:ind w:left="20"/>
              <w:jc w:val="both"/>
            </w:pPr>
            <w:r>
              <w:rPr>
                <w:rFonts w:ascii="Times New Roman"/>
                <w:b w:val="false"/>
                <w:i w:val="false"/>
                <w:color w:val="000000"/>
                <w:sz w:val="20"/>
              </w:rPr>
              <w:t>
с момента сдачи пакета документов услугодателю, Государственную корпорацию:</w:t>
            </w:r>
          </w:p>
          <w:bookmarkEnd w:id="16"/>
          <w:p>
            <w:pPr>
              <w:spacing w:after="20"/>
              <w:ind w:left="20"/>
              <w:jc w:val="both"/>
            </w:pPr>
            <w:r>
              <w:rPr>
                <w:rFonts w:ascii="Times New Roman"/>
                <w:b w:val="false"/>
                <w:i w:val="false"/>
                <w:color w:val="000000"/>
                <w:sz w:val="20"/>
              </w:rPr>
              <w:t>
</w:t>
            </w:r>
            <w:r>
              <w:rPr>
                <w:rFonts w:ascii="Times New Roman"/>
                <w:b w:val="false"/>
                <w:i w:val="false"/>
                <w:color w:val="000000"/>
                <w:sz w:val="20"/>
              </w:rPr>
              <w:t>для регистрации рождения ребенка - 2 (два) рабочих дня;</w:t>
            </w:r>
          </w:p>
          <w:p>
            <w:pPr>
              <w:spacing w:after="20"/>
              <w:ind w:left="20"/>
              <w:jc w:val="both"/>
            </w:pPr>
            <w:r>
              <w:rPr>
                <w:rFonts w:ascii="Times New Roman"/>
                <w:b w:val="false"/>
                <w:i w:val="false"/>
                <w:color w:val="000000"/>
                <w:sz w:val="20"/>
              </w:rPr>
              <w:t>
</w:t>
            </w:r>
            <w:r>
              <w:rPr>
                <w:rFonts w:ascii="Times New Roman"/>
                <w:b w:val="false"/>
                <w:i w:val="false"/>
                <w:color w:val="000000"/>
                <w:sz w:val="20"/>
              </w:rPr>
              <w:t>внесение изменений, дополнений при установлении отцовства или усыновлении (удочерении) - 1 (один) рабочий день;</w:t>
            </w:r>
          </w:p>
          <w:p>
            <w:pPr>
              <w:spacing w:after="20"/>
              <w:ind w:left="20"/>
              <w:jc w:val="both"/>
            </w:pPr>
            <w:r>
              <w:rPr>
                <w:rFonts w:ascii="Times New Roman"/>
                <w:b w:val="false"/>
                <w:i w:val="false"/>
                <w:color w:val="000000"/>
                <w:sz w:val="20"/>
              </w:rPr>
              <w:t>
</w:t>
            </w:r>
            <w:r>
              <w:rPr>
                <w:rFonts w:ascii="Times New Roman"/>
                <w:b w:val="false"/>
                <w:i w:val="false"/>
                <w:color w:val="000000"/>
                <w:sz w:val="20"/>
              </w:rPr>
              <w:t>внесение изменений, дополнений и исправлений в запись акта гражданского состояния - 5 (пять) рабочих дня;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отсутствии в ИС ЗАГС актовой записи срок оказания услуги продлевается не более чем на 15 (пятнадцать) календарных дней, с уведомлением услугополучателя в течение 3 (трех) календарных дней (при продлении срока рассмотрения заявления, поступившего через Государственную корпорацию результат оказания государственной услуги, направляется услугодателем в Государственную корпорацию);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подаче через портал – уведомление о подтверждении принятия заявления в течении 1 (одного) рабочего дня направляется в личный кабинет;</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Максимально допустимое время ожидания для сдачи пакета документов - 20 (двадцать) минут.</w:t>
            </w:r>
          </w:p>
          <w:p>
            <w:pPr>
              <w:spacing w:after="20"/>
              <w:ind w:left="20"/>
              <w:jc w:val="both"/>
            </w:pPr>
            <w:r>
              <w:rPr>
                <w:rFonts w:ascii="Times New Roman"/>
                <w:b w:val="false"/>
                <w:i w:val="false"/>
                <w:color w:val="000000"/>
                <w:sz w:val="20"/>
              </w:rPr>
              <w:t>
Максимально допустимое время обслуживания услугополучателя - 20 (двадцать)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17"/>
          <w:p>
            <w:pPr>
              <w:spacing w:after="20"/>
              <w:ind w:left="20"/>
              <w:jc w:val="both"/>
            </w:pPr>
            <w:r>
              <w:rPr>
                <w:rFonts w:ascii="Times New Roman"/>
                <w:b w:val="false"/>
                <w:i w:val="false"/>
                <w:color w:val="000000"/>
                <w:sz w:val="20"/>
              </w:rPr>
              <w:t>
Электронная (частично автоматизированная):</w:t>
            </w:r>
          </w:p>
          <w:bookmarkEnd w:id="17"/>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Регистрация рождения ребенка;</w:t>
            </w:r>
          </w:p>
          <w:p>
            <w:pPr>
              <w:spacing w:after="20"/>
              <w:ind w:left="20"/>
              <w:jc w:val="both"/>
            </w:pPr>
            <w:r>
              <w:rPr>
                <w:rFonts w:ascii="Times New Roman"/>
                <w:b w:val="false"/>
                <w:i w:val="false"/>
                <w:color w:val="000000"/>
                <w:sz w:val="20"/>
              </w:rPr>
              <w:t>
</w:t>
            </w:r>
            <w:r>
              <w:rPr>
                <w:rFonts w:ascii="Times New Roman"/>
                <w:b w:val="false"/>
                <w:i w:val="false"/>
                <w:color w:val="000000"/>
                <w:sz w:val="20"/>
              </w:rPr>
              <w:t>Внесение изменений, дополнений и исправлений в запись акта о рождении.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Бумажная:</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Регистрация рождения ребенка;</w:t>
            </w:r>
          </w:p>
          <w:p>
            <w:pPr>
              <w:spacing w:after="20"/>
              <w:ind w:left="20"/>
              <w:jc w:val="both"/>
            </w:pPr>
            <w:r>
              <w:rPr>
                <w:rFonts w:ascii="Times New Roman"/>
                <w:b w:val="false"/>
                <w:i w:val="false"/>
                <w:color w:val="000000"/>
                <w:sz w:val="20"/>
              </w:rPr>
              <w:t>
</w:t>
            </w:r>
            <w:r>
              <w:rPr>
                <w:rFonts w:ascii="Times New Roman"/>
                <w:b w:val="false"/>
                <w:i w:val="false"/>
                <w:color w:val="000000"/>
                <w:sz w:val="20"/>
              </w:rPr>
              <w:t>Внесение изменений, дополнений и исправлений в запись акта о рождении.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Проактивная:</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Регистрация рождения ребенка.</w:t>
            </w:r>
          </w:p>
          <w:p>
            <w:pPr>
              <w:spacing w:after="20"/>
              <w:ind w:left="20"/>
              <w:jc w:val="both"/>
            </w:pPr>
            <w:r>
              <w:rPr>
                <w:rFonts w:ascii="Times New Roman"/>
                <w:b w:val="false"/>
                <w:i w:val="false"/>
                <w:color w:val="000000"/>
                <w:sz w:val="20"/>
              </w:rPr>
              <w:t>
</w:t>
            </w:r>
            <w:r>
              <w:rPr>
                <w:rFonts w:ascii="Times New Roman"/>
                <w:b w:val="false"/>
                <w:i w:val="false"/>
                <w:color w:val="000000"/>
                <w:sz w:val="20"/>
              </w:rPr>
              <w:t>Оказываемая по принципу "одного заявления":</w:t>
            </w:r>
          </w:p>
          <w:p>
            <w:pPr>
              <w:spacing w:after="20"/>
              <w:ind w:left="20"/>
              <w:jc w:val="both"/>
            </w:pPr>
            <w:r>
              <w:rPr>
                <w:rFonts w:ascii="Times New Roman"/>
                <w:b w:val="false"/>
                <w:i w:val="false"/>
                <w:color w:val="000000"/>
                <w:sz w:val="20"/>
              </w:rPr>
              <w:t>
Регистрация рождения ребенка.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18"/>
          <w:p>
            <w:pPr>
              <w:spacing w:after="20"/>
              <w:ind w:left="20"/>
              <w:jc w:val="both"/>
            </w:pPr>
            <w:r>
              <w:rPr>
                <w:rFonts w:ascii="Times New Roman"/>
                <w:b w:val="false"/>
                <w:i w:val="false"/>
                <w:color w:val="000000"/>
                <w:sz w:val="20"/>
              </w:rPr>
              <w:t>
1) Свидетельство о рождении, повторное свидетельство о рождении с внесенными изменениями, дополнениями и исправлениями;</w:t>
            </w:r>
          </w:p>
          <w:bookmarkEnd w:id="18"/>
          <w:p>
            <w:pPr>
              <w:spacing w:after="20"/>
              <w:ind w:left="20"/>
              <w:jc w:val="both"/>
            </w:pPr>
            <w:r>
              <w:rPr>
                <w:rFonts w:ascii="Times New Roman"/>
                <w:b w:val="false"/>
                <w:i w:val="false"/>
                <w:color w:val="000000"/>
                <w:sz w:val="20"/>
              </w:rPr>
              <w:t>
</w:t>
            </w:r>
            <w:r>
              <w:rPr>
                <w:rFonts w:ascii="Times New Roman"/>
                <w:b w:val="false"/>
                <w:i w:val="false"/>
                <w:color w:val="000000"/>
                <w:sz w:val="20"/>
              </w:rPr>
              <w:t>2) мотивированный ответ об отказе в оказании государственной услуги.</w:t>
            </w:r>
          </w:p>
          <w:p>
            <w:pPr>
              <w:spacing w:after="20"/>
              <w:ind w:left="20"/>
              <w:jc w:val="both"/>
            </w:pPr>
            <w:r>
              <w:rPr>
                <w:rFonts w:ascii="Times New Roman"/>
                <w:b w:val="false"/>
                <w:i w:val="false"/>
                <w:color w:val="000000"/>
                <w:sz w:val="20"/>
              </w:rPr>
              <w:t>
Форма предоставления результата оказания государственной услуги: бумажная, электронная, цифровой документ, сформированный в сервисе цифровых документов.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19"/>
          <w:p>
            <w:pPr>
              <w:spacing w:after="20"/>
              <w:ind w:left="20"/>
              <w:jc w:val="both"/>
            </w:pPr>
            <w:r>
              <w:rPr>
                <w:rFonts w:ascii="Times New Roman"/>
                <w:b w:val="false"/>
                <w:i w:val="false"/>
                <w:color w:val="000000"/>
                <w:sz w:val="20"/>
              </w:rPr>
              <w:t>
1. Государственная регистрация рождения оказывается бесплатно</w:t>
            </w:r>
          </w:p>
          <w:bookmarkEnd w:id="1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В соответствии со </w:t>
            </w:r>
            <w:r>
              <w:rPr>
                <w:rFonts w:ascii="Times New Roman"/>
                <w:b w:val="false"/>
                <w:i w:val="false"/>
                <w:color w:val="000000"/>
                <w:sz w:val="20"/>
              </w:rPr>
              <w:t>статьей 612</w:t>
            </w:r>
            <w:r>
              <w:rPr>
                <w:rFonts w:ascii="Times New Roman"/>
                <w:b w:val="false"/>
                <w:i w:val="false"/>
                <w:color w:val="000000"/>
                <w:sz w:val="20"/>
              </w:rPr>
              <w:t xml:space="preserve"> Кодекса Республики Казахстан "О налогах и других обязательных платежах в бюджет" (Налоговый кодекс) (далее – Налоговый кодекс) ставки государственной пошлины за регистрацию актов гражданского состояния составляют:</w:t>
            </w:r>
          </w:p>
          <w:p>
            <w:pPr>
              <w:spacing w:after="20"/>
              <w:ind w:left="20"/>
              <w:jc w:val="both"/>
            </w:pPr>
            <w:r>
              <w:rPr>
                <w:rFonts w:ascii="Times New Roman"/>
                <w:b w:val="false"/>
                <w:i w:val="false"/>
                <w:color w:val="000000"/>
                <w:sz w:val="20"/>
              </w:rPr>
              <w:t>
</w:t>
            </w:r>
            <w:r>
              <w:rPr>
                <w:rFonts w:ascii="Times New Roman"/>
                <w:b w:val="false"/>
                <w:i w:val="false"/>
                <w:color w:val="000000"/>
                <w:sz w:val="20"/>
              </w:rPr>
              <w:t>1) за выдачу свидетельств в связи с изменением, дополнением, за исключением внесения изменения, дополнения в связи с установлением отцовства и усыновлением (удочерением), исправлением и восстановлением записи актов гражданского состояния – 0,5 МРП;</w:t>
            </w:r>
          </w:p>
          <w:p>
            <w:pPr>
              <w:spacing w:after="20"/>
              <w:ind w:left="20"/>
              <w:jc w:val="both"/>
            </w:pPr>
            <w:r>
              <w:rPr>
                <w:rFonts w:ascii="Times New Roman"/>
                <w:b w:val="false"/>
                <w:i w:val="false"/>
                <w:color w:val="000000"/>
                <w:sz w:val="20"/>
              </w:rPr>
              <w:t>
</w:t>
            </w:r>
            <w:r>
              <w:rPr>
                <w:rFonts w:ascii="Times New Roman"/>
                <w:b w:val="false"/>
                <w:i w:val="false"/>
                <w:color w:val="000000"/>
                <w:sz w:val="20"/>
              </w:rPr>
              <w:t>2) за внесение изменений, дополнений в актовую запись о государственной регистрации рождения или за государственную регистрацию рождения в связи с изменением персональных данных при усыновлении (удочерении) иностранными гражданами – 2 МРП.</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Согласно </w:t>
            </w:r>
            <w:r>
              <w:rPr>
                <w:rFonts w:ascii="Times New Roman"/>
                <w:b w:val="false"/>
                <w:i w:val="false"/>
                <w:color w:val="000000"/>
                <w:sz w:val="20"/>
              </w:rPr>
              <w:t>статье 618</w:t>
            </w:r>
            <w:r>
              <w:rPr>
                <w:rFonts w:ascii="Times New Roman"/>
                <w:b w:val="false"/>
                <w:i w:val="false"/>
                <w:color w:val="000000"/>
                <w:sz w:val="20"/>
              </w:rPr>
              <w:t xml:space="preserve"> Налогового кодекса от уплаты государственной пошлины при регистрации актов гражданского состояния освобождаются при предъявлении подтверждающих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1) ветераны Великой Отечественной войны, ветераны, приравненные по льготам к ветеранам Великой Отечественной войны, и ветераны боевых действий на территории других государств, лица, награжденные орденами и медалями бывшего Союза Советских Социалистических Республик (далее -Союз ССР) за самоотверженный труд и безупречную воинскую службу в тылу в годы Великой Отечественной войны,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с инвалидностью, а также один из родителей лица с инвалидностью с детства, ребенка с инвалидностью, опекуны (попечители), государственные организации – за регистрацию и выдачу повторных свидетельств о рождении;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2) физические лица – за выдачу им свидетельств при изменении, дополнении, восстановлении и исправлении записей актов гражданского состояния в связи с ошибками, допущенными при регистрации актов гражданского состояния;</w:t>
            </w:r>
          </w:p>
          <w:p>
            <w:pPr>
              <w:spacing w:after="20"/>
              <w:ind w:left="20"/>
              <w:jc w:val="both"/>
            </w:pPr>
            <w:r>
              <w:rPr>
                <w:rFonts w:ascii="Times New Roman"/>
                <w:b w:val="false"/>
                <w:i w:val="false"/>
                <w:color w:val="000000"/>
                <w:sz w:val="20"/>
              </w:rPr>
              <w:t>
3) физические лица – за выдачу повторных свидетельств о рождении в связи с усыновлением (удочерением) и установлением отцовства.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20"/>
          <w:p>
            <w:pPr>
              <w:spacing w:after="20"/>
              <w:ind w:left="20"/>
              <w:jc w:val="both"/>
            </w:pPr>
            <w:r>
              <w:rPr>
                <w:rFonts w:ascii="Times New Roman"/>
                <w:b w:val="false"/>
                <w:i w:val="false"/>
                <w:color w:val="000000"/>
                <w:sz w:val="20"/>
              </w:rPr>
              <w:t>
1) услугодатель – с понедельника по пятницу включительно с 09.00 до 17.30 часов, перерыв с 13.00 до 14.30 часов, кроме выходных и праздничных дней.</w:t>
            </w:r>
          </w:p>
          <w:bookmarkEnd w:id="20"/>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Государственная корпорация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Прием осуществляется в порядке "электронной" очереди,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3) портал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прием заявления и выдача результата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21"/>
          <w:p>
            <w:pPr>
              <w:spacing w:after="20"/>
              <w:ind w:left="20"/>
              <w:jc w:val="both"/>
            </w:pPr>
            <w:r>
              <w:rPr>
                <w:rFonts w:ascii="Times New Roman"/>
                <w:b w:val="false"/>
                <w:i w:val="false"/>
                <w:color w:val="000000"/>
                <w:sz w:val="20"/>
              </w:rPr>
              <w:t>
1. Перечень необходимых документов для государственной регистрации рождения:</w:t>
            </w:r>
          </w:p>
          <w:bookmarkEnd w:id="21"/>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о рождении по форме согласно приложению 5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 удостоверяющий личность, либо электронный документ из сервиса цифровых документов родителей или представителя по нотариально удостоверенной доверенности (для идентификации личности);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копия свидетельства о заключении брака (супружества) родителей (при регистрации акта за пределами Республики Казахстан и при отсутствии сведений в ИС ЗАГС);</w:t>
            </w:r>
          </w:p>
          <w:p>
            <w:pPr>
              <w:spacing w:after="20"/>
              <w:ind w:left="20"/>
              <w:jc w:val="both"/>
            </w:pPr>
            <w:r>
              <w:rPr>
                <w:rFonts w:ascii="Times New Roman"/>
                <w:b w:val="false"/>
                <w:i w:val="false"/>
                <w:color w:val="000000"/>
                <w:sz w:val="20"/>
              </w:rPr>
              <w:t>
</w:t>
            </w:r>
            <w:r>
              <w:rPr>
                <w:rFonts w:ascii="Times New Roman"/>
                <w:b w:val="false"/>
                <w:i w:val="false"/>
                <w:color w:val="000000"/>
                <w:sz w:val="20"/>
              </w:rPr>
              <w:t>4) нотариально удостоверенная доверенность, в случае обращения представителя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Иностранцы, лица без гражданства дополнительно представляют:</w:t>
            </w:r>
          </w:p>
          <w:p>
            <w:pPr>
              <w:spacing w:after="20"/>
              <w:ind w:left="20"/>
              <w:jc w:val="both"/>
            </w:pPr>
            <w:r>
              <w:rPr>
                <w:rFonts w:ascii="Times New Roman"/>
                <w:b w:val="false"/>
                <w:i w:val="false"/>
                <w:color w:val="000000"/>
                <w:sz w:val="20"/>
              </w:rPr>
              <w:t>
</w:t>
            </w:r>
            <w:r>
              <w:rPr>
                <w:rFonts w:ascii="Times New Roman"/>
                <w:b w:val="false"/>
                <w:i w:val="false"/>
                <w:color w:val="000000"/>
                <w:sz w:val="20"/>
              </w:rPr>
              <w:t>- Иностранец, постоянно проживающий в Республике Казахстан, предъявляет вид на жительство иностранца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 Лицо без гражданства, постоянно проживающее в Республике Казахстан, предъявляет удостоверение лица без гражданства с отметкой органов внутренних дел Республики Казахстан о регистрации по месту жительства;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 Иностранец или лицо без гражданства, временно пребывающее в Республике Казахстан, предъявляет документ, удостоверяющий его личность, выданный компетентными органами страны, гражданином, которого является иностранец или государства постоянного проживания лица без гражданства и нотариально засвидетельствованный перевод их текста на казахском или русском языке.</w:t>
            </w:r>
          </w:p>
          <w:p>
            <w:pPr>
              <w:spacing w:after="20"/>
              <w:ind w:left="20"/>
              <w:jc w:val="both"/>
            </w:pPr>
            <w:r>
              <w:rPr>
                <w:rFonts w:ascii="Times New Roman"/>
                <w:b w:val="false"/>
                <w:i w:val="false"/>
                <w:color w:val="000000"/>
                <w:sz w:val="20"/>
              </w:rPr>
              <w:t>
</w:t>
            </w:r>
            <w:r>
              <w:rPr>
                <w:rFonts w:ascii="Times New Roman"/>
                <w:b w:val="false"/>
                <w:i w:val="false"/>
                <w:color w:val="000000"/>
                <w:sz w:val="20"/>
              </w:rPr>
              <w:t>Верность перевода текста документов, удостоверяющих личность иностранца, лица без гражданства, может быть засвидетельствована в дипломатическом представительстве или консульском учреждении либо во внешнеполитическом ведомстве государства, гражданином которого является иностранец, или государства постоянного проживания лица без гражданства.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К заявлению о государственной регистрации рождения ребенка, достигшего одного года и более дополнительно прилагается медицинское свидетельство о рождении (в случае отсутствия его в электронном виде).</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 портала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При обращении на портал: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1) электронное заявление, удостоверенное ЭЦП услугополучателя или удостоверенный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2) сведения о государственной регистрации актов гражданского состояния зарегистрированных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3) сканированная копия свидетельств о заключении или расторжении брака (супружества) родителей выданные за пределами Республики Казахстан, легализованные или со штампом апостиль, с нотариально заверенным переводом на русский или государственный язык.</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Перечень необходимых документов для внесения изменений, дополнений и исправлений в актовую запись о рождении (за исключением внесения изменений, дополнений при установлении отцовства (материнства), усыновлении (удочерении))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при обращении услугополучателя в Государственную корпорацию: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о внесении изменений, дополнений и исправлений по форме согласно приложению 24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 удостоверяющий личность, либо электронный документ из сервиса цифровых документов (для идентификации личности);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 свидетельство о рождении, в случае утери указать о его утере и сведения о государственной регистрации акта гражданского состояния;</w:t>
            </w:r>
          </w:p>
          <w:p>
            <w:pPr>
              <w:spacing w:after="20"/>
              <w:ind w:left="20"/>
              <w:jc w:val="both"/>
            </w:pPr>
            <w:r>
              <w:rPr>
                <w:rFonts w:ascii="Times New Roman"/>
                <w:b w:val="false"/>
                <w:i w:val="false"/>
                <w:color w:val="000000"/>
                <w:sz w:val="20"/>
              </w:rPr>
              <w:t>
</w:t>
            </w:r>
            <w:r>
              <w:rPr>
                <w:rFonts w:ascii="Times New Roman"/>
                <w:b w:val="false"/>
                <w:i w:val="false"/>
                <w:color w:val="000000"/>
                <w:sz w:val="20"/>
              </w:rPr>
              <w:t>4) копии свидетельств о государственной регистрации актов гражданского состояния выданные за пределами Республики Казахстан, легализованные или со штампом апостиль, с нотариально заверенным переводом на русский или государственный язык, подтверждающие необходимость внесения изменений, дополнений и исправлений в актовую запись о рождении;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5) сведения о документах, подтверждающих необходимость внесения изменения, дополнения и исправления (сведения об актах гражданского состояния зарегистрированных на территории Республики Казахстан, сведения о решении суда о внесении изменений, исправлений, дополнений, об установлении юридического факта и так далее);</w:t>
            </w:r>
          </w:p>
          <w:p>
            <w:pPr>
              <w:spacing w:after="20"/>
              <w:ind w:left="20"/>
              <w:jc w:val="both"/>
            </w:pPr>
            <w:r>
              <w:rPr>
                <w:rFonts w:ascii="Times New Roman"/>
                <w:b w:val="false"/>
                <w:i w:val="false"/>
                <w:color w:val="000000"/>
                <w:sz w:val="20"/>
              </w:rPr>
              <w:t>
</w:t>
            </w:r>
            <w:r>
              <w:rPr>
                <w:rFonts w:ascii="Times New Roman"/>
                <w:b w:val="false"/>
                <w:i w:val="false"/>
                <w:color w:val="000000"/>
                <w:sz w:val="20"/>
              </w:rPr>
              <w:t>6) документ, подтверждающий уплату в бюджет государственной пошлины или документ, являющийся основанием для предоставления налоговых льгот (при необходимости ее оплаты);</w:t>
            </w:r>
          </w:p>
          <w:p>
            <w:pPr>
              <w:spacing w:after="20"/>
              <w:ind w:left="20"/>
              <w:jc w:val="both"/>
            </w:pPr>
            <w:r>
              <w:rPr>
                <w:rFonts w:ascii="Times New Roman"/>
                <w:b w:val="false"/>
                <w:i w:val="false"/>
                <w:color w:val="000000"/>
                <w:sz w:val="20"/>
              </w:rPr>
              <w:t>
</w:t>
            </w:r>
            <w:r>
              <w:rPr>
                <w:rFonts w:ascii="Times New Roman"/>
                <w:b w:val="false"/>
                <w:i w:val="false"/>
                <w:color w:val="000000"/>
                <w:sz w:val="20"/>
              </w:rPr>
              <w:t>7) нотариально удостоверенная доверенность, в случае обращения представителя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4. Перечень необходимых документов для внесения изменений, дополнений и исправлений в актовую запись о рождении при обращении услугополучателя услугодателю:</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об установлении отцовства (материнства), об установлении отцовства по заявлению лица, признающего себя отцом ребенка, об установлении отцовства по решению суда, об усыновлении (удочерении) ребенка, о внесении изменений, дополнений и исправлений по форме согласно приложению 8, 9, 10, 12, 24 к Правилам (в зависимости от основания внесении изменений, дополнений и исправлений);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 удостоверяющий личность, либо электронный документ из сервиса цифровых документов (для идентификации личности);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 свидетельство о рождении, в случае утери указать о его утере и сведения о государственной регистрации акта гражданского состояния;</w:t>
            </w:r>
          </w:p>
          <w:p>
            <w:pPr>
              <w:spacing w:after="20"/>
              <w:ind w:left="20"/>
              <w:jc w:val="both"/>
            </w:pPr>
            <w:r>
              <w:rPr>
                <w:rFonts w:ascii="Times New Roman"/>
                <w:b w:val="false"/>
                <w:i w:val="false"/>
                <w:color w:val="000000"/>
                <w:sz w:val="20"/>
              </w:rPr>
              <w:t>
</w:t>
            </w:r>
            <w:r>
              <w:rPr>
                <w:rFonts w:ascii="Times New Roman"/>
                <w:b w:val="false"/>
                <w:i w:val="false"/>
                <w:color w:val="000000"/>
                <w:sz w:val="20"/>
              </w:rPr>
              <w:t>4) сведения о документах, подтверждающих необходимость внесения изменения, дополнения и исправления (сведения о решении суда об усыновлении (удочерении), установлении отцовства; о решении суда об отмене или о признании усыновления (удочерения) недействительным; при установлении отцовства документы, подтверждающие обстоятельства отсутствия матери в зависимости от основания указанного в заявлении отца: сведения о регистрации акта гражданского состояния о смерти матери (на территории Республики Казахстан); сведения о решении суда о признании матери недееспособной, об объявлении ее умершей, о лишении либо ограничении матери в родительских правах; справка о невозможности установить место жительства матери, сведения о решении суда о внесении изменений, исправлений, дополнений, об установлении юридического факта и так далее);</w:t>
            </w:r>
          </w:p>
          <w:p>
            <w:pPr>
              <w:spacing w:after="20"/>
              <w:ind w:left="20"/>
              <w:jc w:val="both"/>
            </w:pPr>
            <w:r>
              <w:rPr>
                <w:rFonts w:ascii="Times New Roman"/>
                <w:b w:val="false"/>
                <w:i w:val="false"/>
                <w:color w:val="000000"/>
                <w:sz w:val="20"/>
              </w:rPr>
              <w:t>
</w:t>
            </w:r>
            <w:r>
              <w:rPr>
                <w:rFonts w:ascii="Times New Roman"/>
                <w:b w:val="false"/>
                <w:i w:val="false"/>
                <w:color w:val="000000"/>
                <w:sz w:val="20"/>
              </w:rPr>
              <w:t>5) копии свидетельств о государственной регистрации актов гражданского состояния, выданные за пределами Республики Казахстан, легализованные или со штампом апостиль, с нотариально заверенным переводом на русский или государственный язык, подтверждающие необходимость внесения изменений, дополнений и исправлений в актовую запись о рождении;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6) документ, подтверждающий уплату в бюджет государственной пошлины или документ, являющийся основанием для предоставления налоговых льгот (при необходимости ее оплаты);</w:t>
            </w:r>
          </w:p>
          <w:p>
            <w:pPr>
              <w:spacing w:after="20"/>
              <w:ind w:left="20"/>
              <w:jc w:val="both"/>
            </w:pPr>
            <w:r>
              <w:rPr>
                <w:rFonts w:ascii="Times New Roman"/>
                <w:b w:val="false"/>
                <w:i w:val="false"/>
                <w:color w:val="000000"/>
                <w:sz w:val="20"/>
              </w:rPr>
              <w:t>
</w:t>
            </w:r>
            <w:r>
              <w:rPr>
                <w:rFonts w:ascii="Times New Roman"/>
                <w:b w:val="false"/>
                <w:i w:val="false"/>
                <w:color w:val="000000"/>
                <w:sz w:val="20"/>
              </w:rPr>
              <w:t>7) нотариально удостоверенная доверенность, в случае обращения представителя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подачи заявления об установлении отцовства до рождения ребенка – медицинская справка, подтверждающая беременность матери, выданная медицинской организацией или частнопрактикующим врачом.</w:t>
            </w:r>
          </w:p>
          <w:p>
            <w:pPr>
              <w:spacing w:after="20"/>
              <w:ind w:left="20"/>
              <w:jc w:val="both"/>
            </w:pPr>
            <w:r>
              <w:rPr>
                <w:rFonts w:ascii="Times New Roman"/>
                <w:b w:val="false"/>
                <w:i w:val="false"/>
                <w:color w:val="000000"/>
                <w:sz w:val="20"/>
              </w:rPr>
              <w:t>
</w:t>
            </w:r>
            <w:r>
              <w:rPr>
                <w:rFonts w:ascii="Times New Roman"/>
                <w:b w:val="false"/>
                <w:i w:val="false"/>
                <w:color w:val="000000"/>
                <w:sz w:val="20"/>
              </w:rPr>
              <w:t>Если установление отцовства производится одновременно с государственной регистрацией рождения, свидетельство о рождении ребенка не требуется.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 портала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5. При обращении на портал для внесения изменений, дополнений и исправлений в актовую запись о рождении: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1) электронное заявление, удостоверенное ЭЦП услугополучателя или удостоверенный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2) сведения о государственной регистрации актов гражданского состояния зарегистрированных в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3) сведения о документах, подтверждающих необходимость внесения изменения, дополнения и исправления (сведения о решении суда об усыновлении (удочерении), установлении отцовства; о решении суда об отмене или о признании усыновления (удочерения) недействительным; при установлении отцовства документы, подтверждающие обстоятельства отсутствия матери в зависимости от основания указанного в заявлении отца: сведения о регистрации акта гражданского состояния о смерти матери (на территории Республики Казахстан); сведения о решении суда о признании матери недееспособной, об объявлении ее умершей, о лишении либо ограничении матери в родительских правах; справка о невозможности установить место жительства матери, сведения о решении суда о внесении изменений, исправлений, дополнений, об установлении юридического факта и так далее);</w:t>
            </w:r>
          </w:p>
          <w:p>
            <w:pPr>
              <w:spacing w:after="20"/>
              <w:ind w:left="20"/>
              <w:jc w:val="both"/>
            </w:pPr>
            <w:r>
              <w:rPr>
                <w:rFonts w:ascii="Times New Roman"/>
                <w:b w:val="false"/>
                <w:i w:val="false"/>
                <w:color w:val="000000"/>
                <w:sz w:val="20"/>
              </w:rPr>
              <w:t>
</w:t>
            </w:r>
            <w:r>
              <w:rPr>
                <w:rFonts w:ascii="Times New Roman"/>
                <w:b w:val="false"/>
                <w:i w:val="false"/>
                <w:color w:val="000000"/>
                <w:sz w:val="20"/>
              </w:rPr>
              <w:t>4) сканированные копии свидетельств о государственной регистрации актов гражданского состояния выданные за пределами Республики Казахстан, легализованные или со штампом апостиль, с нотариально заверенным переводом на русский или государственный язык, подтверждающие необходимость внесения изменений, дополнений и исправлений в актовую запись о рождении;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5) документ, подтверждающий уплату в бюджет государственной пошлины, за исключением случаев оплаты через ПШЭП;</w:t>
            </w:r>
          </w:p>
          <w:p>
            <w:pPr>
              <w:spacing w:after="20"/>
              <w:ind w:left="20"/>
              <w:jc w:val="both"/>
            </w:pPr>
            <w:r>
              <w:rPr>
                <w:rFonts w:ascii="Times New Roman"/>
                <w:b w:val="false"/>
                <w:i w:val="false"/>
                <w:color w:val="000000"/>
                <w:sz w:val="20"/>
              </w:rPr>
              <w:t>
6) свидетельство о рождении (представляется услугополучателю при получении нового свидетельства о рождении), в случае утери указать о его утере и сведения о государственной регистрации акта гражданского состояния.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22"/>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22"/>
          <w:p>
            <w:pPr>
              <w:spacing w:after="20"/>
              <w:ind w:left="20"/>
              <w:jc w:val="both"/>
            </w:pP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pPr>
              <w:spacing w:after="20"/>
              <w:ind w:left="20"/>
              <w:jc w:val="both"/>
            </w:pPr>
            <w:r>
              <w:rPr>
                <w:rFonts w:ascii="Times New Roman"/>
                <w:b w:val="false"/>
                <w:i w:val="false"/>
                <w:color w:val="000000"/>
                <w:sz w:val="20"/>
              </w:rPr>
              <w:t>
Законами Республики Казахстан могут устанавливаться иные основания для отказа в оказании государственных услуг.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23"/>
          <w:p>
            <w:pPr>
              <w:spacing w:after="20"/>
              <w:ind w:left="20"/>
              <w:jc w:val="both"/>
            </w:pPr>
            <w:r>
              <w:rPr>
                <w:rFonts w:ascii="Times New Roman"/>
                <w:b w:val="false"/>
                <w:i w:val="false"/>
                <w:color w:val="000000"/>
                <w:sz w:val="20"/>
              </w:rPr>
              <w:t>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bookmarkEnd w:id="23"/>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p>
            <w:pPr>
              <w:spacing w:after="20"/>
              <w:ind w:left="20"/>
              <w:jc w:val="both"/>
            </w:pPr>
            <w:r>
              <w:rPr>
                <w:rFonts w:ascii="Times New Roman"/>
                <w:b w:val="false"/>
                <w:i w:val="false"/>
                <w:color w:val="000000"/>
                <w:sz w:val="20"/>
              </w:rPr>
              <w:t>
</w:t>
            </w:r>
            <w:r>
              <w:rPr>
                <w:rFonts w:ascii="Times New Roman"/>
                <w:b w:val="false"/>
                <w:i w:val="false"/>
                <w:color w:val="000000"/>
                <w:sz w:val="20"/>
              </w:rPr>
              <w:t>Условия получения услуги третьими лицами:</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Электронный запрос третьих лиц, при условии согласия лица, в отношении которого запрашиваются сведения, предоставленного из "личного кабинета" на портале,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услуга оказывается проактивным способом – в части регистрации рождения.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По выбору услугополучателя государственная регистрация рождения оказывается по принципу "одного заявления" в совокупности с государственными услугами "Назначение социальной выплаты на случай потери дохода в связи с уходом за ребенком по достижении им возраста одного года", "Постановка на очередь детей дошкольного возраста (до 6 лет) для направления в дошкольные организации", "Назначение пособий на рождение ребенка и по уходу за ребенком".</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организации</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актов гражданского состояния,</w:t>
            </w:r>
            <w:r>
              <w:br/>
            </w:r>
            <w:r>
              <w:rPr>
                <w:rFonts w:ascii="Times New Roman"/>
                <w:b w:val="false"/>
                <w:i w:val="false"/>
                <w:color w:val="000000"/>
                <w:sz w:val="20"/>
              </w:rPr>
              <w:t>внесения изменений, восстановления,</w:t>
            </w:r>
            <w:r>
              <w:br/>
            </w:r>
            <w:r>
              <w:rPr>
                <w:rFonts w:ascii="Times New Roman"/>
                <w:b w:val="false"/>
                <w:i w:val="false"/>
                <w:color w:val="000000"/>
                <w:sz w:val="20"/>
              </w:rPr>
              <w:t>аннулирования записей актов</w:t>
            </w:r>
            <w:r>
              <w:br/>
            </w:r>
            <w:r>
              <w:rPr>
                <w:rFonts w:ascii="Times New Roman"/>
                <w:b w:val="false"/>
                <w:i w:val="false"/>
                <w:color w:val="000000"/>
                <w:sz w:val="20"/>
              </w:rPr>
              <w:t>гражданского состояния</w:t>
            </w:r>
          </w:p>
        </w:tc>
      </w:tr>
    </w:tbl>
    <w:bookmarkStart w:name="z121" w:id="24"/>
    <w:p>
      <w:pPr>
        <w:spacing w:after="0"/>
        <w:ind w:left="0"/>
        <w:jc w:val="left"/>
      </w:pPr>
      <w:r>
        <w:rPr>
          <w:rFonts w:ascii="Times New Roman"/>
          <w:b/>
          <w:i w:val="false"/>
          <w:color w:val="000000"/>
        </w:rPr>
        <w:t xml:space="preserve"> Стандарт государственной услуги "Регистрация заключения брака (супружества), в том числе внесение изменений, дополнений и исправлений в записи актов гражданского состояния"</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25"/>
          <w:p>
            <w:pPr>
              <w:spacing w:after="20"/>
              <w:ind w:left="20"/>
              <w:jc w:val="both"/>
            </w:pPr>
            <w:r>
              <w:rPr>
                <w:rFonts w:ascii="Times New Roman"/>
                <w:b w:val="false"/>
                <w:i w:val="false"/>
                <w:color w:val="000000"/>
                <w:sz w:val="20"/>
              </w:rPr>
              <w:t>
Стандарт государственной услуги</w:t>
            </w:r>
          </w:p>
          <w:bookmarkEnd w:id="25"/>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"Регистрация заключения брака (супружества), в том числе внесение изменений, дополнений и исправлений в записи актов гражданского состояния"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подвида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1. Регистрация заключения брака (супружества);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2. Внесение изменений, дополнений и исправлений в запись акта о заключении брака (супружества);</w:t>
            </w:r>
          </w:p>
          <w:p>
            <w:pPr>
              <w:spacing w:after="20"/>
              <w:ind w:left="20"/>
              <w:jc w:val="both"/>
            </w:pPr>
            <w:r>
              <w:rPr>
                <w:rFonts w:ascii="Times New Roman"/>
                <w:b w:val="false"/>
                <w:i w:val="false"/>
                <w:color w:val="000000"/>
                <w:sz w:val="20"/>
              </w:rPr>
              <w:t>
3. Регистрация заключения брака (супружества) при необходимости снижения брачного возраста.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 Алматы и Шымкент, районов и городов областного значения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26"/>
          <w:p>
            <w:pPr>
              <w:spacing w:after="20"/>
              <w:ind w:left="20"/>
              <w:jc w:val="both"/>
            </w:pPr>
            <w:r>
              <w:rPr>
                <w:rFonts w:ascii="Times New Roman"/>
                <w:b w:val="false"/>
                <w:i w:val="false"/>
                <w:color w:val="000000"/>
                <w:sz w:val="20"/>
              </w:rPr>
              <w:t>
1) через услугодателя:</w:t>
            </w:r>
          </w:p>
          <w:bookmarkEnd w:id="26"/>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Регистрация заключения брака (супружества);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Внесение изменений, дополнений и исправлений в запись акта о заключении брака (супружества);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Регистрация заключения брака (супружества) при необходимости снижения брачного возраста.</w:t>
            </w:r>
          </w:p>
          <w:p>
            <w:pPr>
              <w:spacing w:after="20"/>
              <w:ind w:left="20"/>
              <w:jc w:val="both"/>
            </w:pPr>
            <w:r>
              <w:rPr>
                <w:rFonts w:ascii="Times New Roman"/>
                <w:b w:val="false"/>
                <w:i w:val="false"/>
                <w:color w:val="000000"/>
                <w:sz w:val="20"/>
              </w:rPr>
              <w:t>
</w:t>
            </w:r>
            <w:r>
              <w:rPr>
                <w:rFonts w:ascii="Times New Roman"/>
                <w:b w:val="false"/>
                <w:i w:val="false"/>
                <w:color w:val="000000"/>
                <w:sz w:val="20"/>
              </w:rPr>
              <w:t>2) посредством портала:</w:t>
            </w:r>
          </w:p>
          <w:p>
            <w:pPr>
              <w:spacing w:after="20"/>
              <w:ind w:left="20"/>
              <w:jc w:val="both"/>
            </w:pPr>
            <w:r>
              <w:rPr>
                <w:rFonts w:ascii="Times New Roman"/>
                <w:b w:val="false"/>
                <w:i w:val="false"/>
                <w:color w:val="000000"/>
                <w:sz w:val="20"/>
              </w:rPr>
              <w:t>
Регистрация заключения брака.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27"/>
          <w:p>
            <w:pPr>
              <w:spacing w:after="20"/>
              <w:ind w:left="20"/>
              <w:jc w:val="both"/>
            </w:pPr>
            <w:r>
              <w:rPr>
                <w:rFonts w:ascii="Times New Roman"/>
                <w:b w:val="false"/>
                <w:i w:val="false"/>
                <w:color w:val="000000"/>
                <w:sz w:val="20"/>
              </w:rPr>
              <w:t>
с момента сдачи пакета документов услугодателю регистрация заключения брака (супружества) производится по истечении пятнадцати календарных дней со дня подачи заявления услугодателю желающими вступить в брак (супружество) (день приема не входит в срок оказания государственной услуги);</w:t>
            </w:r>
          </w:p>
          <w:bookmarkEnd w:id="27"/>
          <w:p>
            <w:pPr>
              <w:spacing w:after="20"/>
              <w:ind w:left="20"/>
              <w:jc w:val="both"/>
            </w:pPr>
            <w:r>
              <w:rPr>
                <w:rFonts w:ascii="Times New Roman"/>
                <w:b w:val="false"/>
                <w:i w:val="false"/>
                <w:color w:val="000000"/>
                <w:sz w:val="20"/>
              </w:rPr>
              <w:t>
</w:t>
            </w:r>
            <w:r>
              <w:rPr>
                <w:rFonts w:ascii="Times New Roman"/>
                <w:b w:val="false"/>
                <w:i w:val="false"/>
                <w:color w:val="000000"/>
                <w:sz w:val="20"/>
              </w:rPr>
              <w:t>по совместному заявлению лиц, вступающих в брак (супружество), при наличии уважительных причин (беременности, рождении ребенка, непосредственной угрозы жизни одной из сторон и других особых обстоятельств), подтвержденных соответствующими документами (справка врачебно-квалификационной комиссии о беременности, справка о состоянии здоровья, справки, подтверждающие другие особые обстоятельства), услугодатель по месту государственной регистрации заключения брака (супружества) назначает заключение брака (супружества) до истечения пятнадцати календарных дней либо увеличивает этот срок, но не более чем на пятнадцать календарных дней на основании письменного заявления услугополучателей в день подачи заявления;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наличии особых обстоятельств (беременности, рождения ребенка, непосредственной опасности для жизни одной из сторон и других особых обстоятельств) государственная регистрация заключения брака (супружества) по желанию лиц, вступающих в брак (супружество) производится в день подачи заявления с обязательным указанием причины и подтверждающих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внесение изменений, дополнений и исправлений в запись акта гражданского состояния - 5 (пять) рабочих дня;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отсутствии в ИС ЗАГС актовой записи срок оказания услуги продлевается не более чем на 15 (пятнадцать) календарных дней, с уведомлением услугополучателя в течение 3 (трех) календарных дней (при продлении срока рассмотрения заявления, поступившего через Государственную корпорацию результат оказания государственной услуги, направляется услугодателем в Государственную корпорацию);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подаче через портал – уведомление о подтверждении принятия заявления в течении 1 (одного) рабочего дня направляется в личный кабинет;</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Максимально допустимое время ожидания для сдачи пакета документов - 20 (двадцать) минут.</w:t>
            </w:r>
          </w:p>
          <w:p>
            <w:pPr>
              <w:spacing w:after="20"/>
              <w:ind w:left="20"/>
              <w:jc w:val="both"/>
            </w:pPr>
            <w:r>
              <w:rPr>
                <w:rFonts w:ascii="Times New Roman"/>
                <w:b w:val="false"/>
                <w:i w:val="false"/>
                <w:color w:val="000000"/>
                <w:sz w:val="20"/>
              </w:rPr>
              <w:t>
Максимально допустимое время обслуживания услугополучателя – 20 (двадцать)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28"/>
          <w:p>
            <w:pPr>
              <w:spacing w:after="20"/>
              <w:ind w:left="20"/>
              <w:jc w:val="both"/>
            </w:pPr>
            <w:r>
              <w:rPr>
                <w:rFonts w:ascii="Times New Roman"/>
                <w:b w:val="false"/>
                <w:i w:val="false"/>
                <w:color w:val="000000"/>
                <w:sz w:val="20"/>
              </w:rPr>
              <w:t>
Электронная (частично автоматизированная):</w:t>
            </w:r>
          </w:p>
          <w:bookmarkEnd w:id="28"/>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Регистрация заключения брака;</w:t>
            </w:r>
          </w:p>
          <w:p>
            <w:pPr>
              <w:spacing w:after="20"/>
              <w:ind w:left="20"/>
              <w:jc w:val="both"/>
            </w:pPr>
            <w:r>
              <w:rPr>
                <w:rFonts w:ascii="Times New Roman"/>
                <w:b w:val="false"/>
                <w:i w:val="false"/>
                <w:color w:val="000000"/>
                <w:sz w:val="20"/>
              </w:rPr>
              <w:t>
</w:t>
            </w:r>
            <w:r>
              <w:rPr>
                <w:rFonts w:ascii="Times New Roman"/>
                <w:b w:val="false"/>
                <w:i w:val="false"/>
                <w:color w:val="000000"/>
                <w:sz w:val="20"/>
              </w:rPr>
              <w:t>Внесение изменений, дополнений и исправлений в запись акта о заключении брака.</w:t>
            </w:r>
          </w:p>
          <w:p>
            <w:pPr>
              <w:spacing w:after="20"/>
              <w:ind w:left="20"/>
              <w:jc w:val="both"/>
            </w:pPr>
            <w:r>
              <w:rPr>
                <w:rFonts w:ascii="Times New Roman"/>
                <w:b w:val="false"/>
                <w:i w:val="false"/>
                <w:color w:val="000000"/>
                <w:sz w:val="20"/>
              </w:rPr>
              <w:t>
</w:t>
            </w:r>
            <w:r>
              <w:rPr>
                <w:rFonts w:ascii="Times New Roman"/>
                <w:b w:val="false"/>
                <w:i w:val="false"/>
                <w:color w:val="000000"/>
                <w:sz w:val="20"/>
              </w:rPr>
              <w:t>Бумажная:</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Регистрация заключения брака;</w:t>
            </w:r>
          </w:p>
          <w:p>
            <w:pPr>
              <w:spacing w:after="20"/>
              <w:ind w:left="20"/>
              <w:jc w:val="both"/>
            </w:pPr>
            <w:r>
              <w:rPr>
                <w:rFonts w:ascii="Times New Roman"/>
                <w:b w:val="false"/>
                <w:i w:val="false"/>
                <w:color w:val="000000"/>
                <w:sz w:val="20"/>
              </w:rPr>
              <w:t>
</w:t>
            </w:r>
            <w:r>
              <w:rPr>
                <w:rFonts w:ascii="Times New Roman"/>
                <w:b w:val="false"/>
                <w:i w:val="false"/>
                <w:color w:val="000000"/>
                <w:sz w:val="20"/>
              </w:rPr>
              <w:t>Внесение изменений, дополнений и исправлений в запись акта о заключении брака;</w:t>
            </w:r>
          </w:p>
          <w:p>
            <w:pPr>
              <w:spacing w:after="20"/>
              <w:ind w:left="20"/>
              <w:jc w:val="both"/>
            </w:pPr>
            <w:r>
              <w:rPr>
                <w:rFonts w:ascii="Times New Roman"/>
                <w:b w:val="false"/>
                <w:i w:val="false"/>
                <w:color w:val="000000"/>
                <w:sz w:val="20"/>
              </w:rPr>
              <w:t>
Регистрация заключения брака при необходимости снижения брачного возраста.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29"/>
          <w:p>
            <w:pPr>
              <w:spacing w:after="20"/>
              <w:ind w:left="20"/>
              <w:jc w:val="both"/>
            </w:pPr>
            <w:r>
              <w:rPr>
                <w:rFonts w:ascii="Times New Roman"/>
                <w:b w:val="false"/>
                <w:i w:val="false"/>
                <w:color w:val="000000"/>
                <w:sz w:val="20"/>
              </w:rPr>
              <w:t>
1) свидетельство о государственной регистрации заключения брака (супружества), повторное свидетельство о заключении брака (супружества) с внесенными изменениями, дополнениями и исправлениями;</w:t>
            </w:r>
          </w:p>
          <w:bookmarkEnd w:id="29"/>
          <w:p>
            <w:pPr>
              <w:spacing w:after="20"/>
              <w:ind w:left="20"/>
              <w:jc w:val="both"/>
            </w:pPr>
            <w:r>
              <w:rPr>
                <w:rFonts w:ascii="Times New Roman"/>
                <w:b w:val="false"/>
                <w:i w:val="false"/>
                <w:color w:val="000000"/>
                <w:sz w:val="20"/>
              </w:rPr>
              <w:t>
</w:t>
            </w:r>
            <w:r>
              <w:rPr>
                <w:rFonts w:ascii="Times New Roman"/>
                <w:b w:val="false"/>
                <w:i w:val="false"/>
                <w:color w:val="000000"/>
                <w:sz w:val="20"/>
              </w:rPr>
              <w:t>2) мотивированный ответ об отказе в оказании государственной услуги.</w:t>
            </w:r>
          </w:p>
          <w:p>
            <w:pPr>
              <w:spacing w:after="20"/>
              <w:ind w:left="20"/>
              <w:jc w:val="both"/>
            </w:pPr>
            <w:r>
              <w:rPr>
                <w:rFonts w:ascii="Times New Roman"/>
                <w:b w:val="false"/>
                <w:i w:val="false"/>
                <w:color w:val="000000"/>
                <w:sz w:val="20"/>
              </w:rPr>
              <w:t>
Форма предоставления результата оказания государственной услуги: бумажная, электронная, цифровой документ, сформированный в сервисе цифровых документов.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30"/>
          <w:p>
            <w:pPr>
              <w:spacing w:after="20"/>
              <w:ind w:left="20"/>
              <w:jc w:val="both"/>
            </w:pPr>
            <w:r>
              <w:rPr>
                <w:rFonts w:ascii="Times New Roman"/>
                <w:b w:val="false"/>
                <w:i w:val="false"/>
                <w:color w:val="000000"/>
                <w:sz w:val="20"/>
              </w:rPr>
              <w:t xml:space="preserve">
1. В соответствии со </w:t>
            </w:r>
            <w:r>
              <w:rPr>
                <w:rFonts w:ascii="Times New Roman"/>
                <w:b w:val="false"/>
                <w:i w:val="false"/>
                <w:color w:val="000000"/>
                <w:sz w:val="20"/>
              </w:rPr>
              <w:t>статьей 612</w:t>
            </w:r>
            <w:r>
              <w:rPr>
                <w:rFonts w:ascii="Times New Roman"/>
                <w:b w:val="false"/>
                <w:i w:val="false"/>
                <w:color w:val="000000"/>
                <w:sz w:val="20"/>
              </w:rPr>
              <w:t xml:space="preserve"> Налогового кодекса ставки государственной пошлины за регистрацию актов гражданского состояния составляют:</w:t>
            </w:r>
          </w:p>
          <w:bookmarkEnd w:id="30"/>
          <w:p>
            <w:pPr>
              <w:spacing w:after="20"/>
              <w:ind w:left="20"/>
              <w:jc w:val="both"/>
            </w:pPr>
            <w:r>
              <w:rPr>
                <w:rFonts w:ascii="Times New Roman"/>
                <w:b w:val="false"/>
                <w:i w:val="false"/>
                <w:color w:val="000000"/>
                <w:sz w:val="20"/>
              </w:rPr>
              <w:t>
</w:t>
            </w:r>
            <w:r>
              <w:rPr>
                <w:rFonts w:ascii="Times New Roman"/>
                <w:b w:val="false"/>
                <w:i w:val="false"/>
                <w:color w:val="000000"/>
                <w:sz w:val="20"/>
              </w:rPr>
              <w:t>1) за регистрацию заключения брака - 1 (один) МРП;</w:t>
            </w:r>
          </w:p>
          <w:p>
            <w:pPr>
              <w:spacing w:after="20"/>
              <w:ind w:left="20"/>
              <w:jc w:val="both"/>
            </w:pPr>
            <w:r>
              <w:rPr>
                <w:rFonts w:ascii="Times New Roman"/>
                <w:b w:val="false"/>
                <w:i w:val="false"/>
                <w:color w:val="000000"/>
                <w:sz w:val="20"/>
              </w:rPr>
              <w:t>
</w:t>
            </w:r>
            <w:r>
              <w:rPr>
                <w:rFonts w:ascii="Times New Roman"/>
                <w:b w:val="false"/>
                <w:i w:val="false"/>
                <w:color w:val="000000"/>
                <w:sz w:val="20"/>
              </w:rPr>
              <w:t>2) за выдачу свидетельства в связи с изменением, дополнением, исправлением и восстановлением записи акта о заключении брака (супружества) – 0,5 МРП.</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Согласно </w:t>
            </w:r>
            <w:r>
              <w:rPr>
                <w:rFonts w:ascii="Times New Roman"/>
                <w:b w:val="false"/>
                <w:i w:val="false"/>
                <w:color w:val="000000"/>
                <w:sz w:val="20"/>
              </w:rPr>
              <w:t>статье 618</w:t>
            </w:r>
            <w:r>
              <w:rPr>
                <w:rFonts w:ascii="Times New Roman"/>
                <w:b w:val="false"/>
                <w:i w:val="false"/>
                <w:color w:val="000000"/>
                <w:sz w:val="20"/>
              </w:rPr>
              <w:t xml:space="preserve"> Налогового кодекса от уплаты государственной пошлины при регистрации актов гражданского состояния освобождаются при предъявлении подтверждающих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1) ветераны Великой Отечественной войны, ветераны, приравненные по льготам к ветеранам Великой Отечественной войны, и ветераны боевых действий на территории других государств,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с инвалидностью, а также один из родителей лица с инвалидностью с детства, ребенка с инвалидностью, опекуны (попечители), государственные организации – за регистрацию и выдачу повторных свидетельств о рождении;</w:t>
            </w:r>
          </w:p>
          <w:p>
            <w:pPr>
              <w:spacing w:after="20"/>
              <w:ind w:left="20"/>
              <w:jc w:val="both"/>
            </w:pPr>
            <w:r>
              <w:rPr>
                <w:rFonts w:ascii="Times New Roman"/>
                <w:b w:val="false"/>
                <w:i w:val="false"/>
                <w:color w:val="000000"/>
                <w:sz w:val="20"/>
              </w:rPr>
              <w:t>
2) физические лица – за выдачу им свидетельств при изменении, дополнении, восстановлении и исправлении записей актов гражданского состояния в связи с ошибками, допущенными при регистрации актов гражданского состояния.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31"/>
          <w:p>
            <w:pPr>
              <w:spacing w:after="20"/>
              <w:ind w:left="20"/>
              <w:jc w:val="both"/>
            </w:pPr>
            <w:r>
              <w:rPr>
                <w:rFonts w:ascii="Times New Roman"/>
                <w:b w:val="false"/>
                <w:i w:val="false"/>
                <w:color w:val="000000"/>
                <w:sz w:val="20"/>
              </w:rPr>
              <w:t>
1) услугодатель – с понедельника по пятницу включительно с 09.00 до 17.30 часов, перерыв с 13.00 до 14.30 часов, кроме выходных и праздничных дней.</w:t>
            </w:r>
          </w:p>
          <w:bookmarkEnd w:id="31"/>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Государственная корпорация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Прием осуществляется в порядке "электронной" очереди,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3) портал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прием заявления и выдача результата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32"/>
          <w:p>
            <w:pPr>
              <w:spacing w:after="20"/>
              <w:ind w:left="20"/>
              <w:jc w:val="both"/>
            </w:pPr>
            <w:r>
              <w:rPr>
                <w:rFonts w:ascii="Times New Roman"/>
                <w:b w:val="false"/>
                <w:i w:val="false"/>
                <w:color w:val="000000"/>
                <w:sz w:val="20"/>
              </w:rPr>
              <w:t>
1. При обращении к услугодателю:</w:t>
            </w:r>
          </w:p>
          <w:bookmarkEnd w:id="32"/>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о заключении брака (супружества) по форме согласно приложению 14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 удостоверяющий личность,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документ, подтверждающий уплату в бюджет государственной пошлины; Иностранцы, лица без гражданства дополнительно представляют: - справку о брачной правоспособности (апостилированная/легализованная, с переводом на русский или государственный язык);</w:t>
            </w:r>
          </w:p>
          <w:p>
            <w:pPr>
              <w:spacing w:after="20"/>
              <w:ind w:left="20"/>
              <w:jc w:val="both"/>
            </w:pPr>
            <w:r>
              <w:rPr>
                <w:rFonts w:ascii="Times New Roman"/>
                <w:b w:val="false"/>
                <w:i w:val="false"/>
                <w:color w:val="000000"/>
                <w:sz w:val="20"/>
              </w:rPr>
              <w:t>
</w:t>
            </w:r>
            <w:r>
              <w:rPr>
                <w:rFonts w:ascii="Times New Roman"/>
                <w:b w:val="false"/>
                <w:i w:val="false"/>
                <w:color w:val="000000"/>
                <w:sz w:val="20"/>
              </w:rPr>
              <w:t>- Иностранец, постоянно проживающий в Республике Казахстан, предъявляет вид на жительство иностранца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 Лицо без гражданства, постоянно проживающее в Республике Казахстан, предъявляет удостоверение лица без гражданства с отметкой органов внутренних дел Республики Казахстан о регистрации по месту жительства;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 Иностранец или лицо без гражданства, временно пребывающее в Республике Казахстан, предъявляет документ, удостоверяющий его личность, выданный компетентными органами страны, гражданином, которого является иностранец или государства постоянного проживания лица без гражданства и нотариально засвидетельствованный перевод их текста на казахском или русском языке.</w:t>
            </w:r>
          </w:p>
          <w:p>
            <w:pPr>
              <w:spacing w:after="20"/>
              <w:ind w:left="20"/>
              <w:jc w:val="both"/>
            </w:pPr>
            <w:r>
              <w:rPr>
                <w:rFonts w:ascii="Times New Roman"/>
                <w:b w:val="false"/>
                <w:i w:val="false"/>
                <w:color w:val="000000"/>
                <w:sz w:val="20"/>
              </w:rPr>
              <w:t>
</w:t>
            </w:r>
            <w:r>
              <w:rPr>
                <w:rFonts w:ascii="Times New Roman"/>
                <w:b w:val="false"/>
                <w:i w:val="false"/>
                <w:color w:val="000000"/>
                <w:sz w:val="20"/>
              </w:rPr>
              <w:t>Верность перевода текста документов, удостоверяющих личность иностранца, лица без гражданства, может быть засвидетельствована в дипломатическом представительстве или консульском учреждении либо во внешнеполитическом ведомстве государства, гражданином которого является иностранец, или государства постоянного проживания лица без гражданства.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Наряду с предъявлением документов, удостоверяющих личность, представляют нотариально засвидетельствованный перевод их текста на государственном или русском языке.</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необходимости – разрешение на брак (супружество) от компетентного органа государства, гражданином которого он является.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необходимости сокращения или продления срока регистрации брака (супружества) установленного законодательством дополнительно представляется документ, подтверждающий основания сокращения срока: справка врачебно-квалификационной комиссии о беременности, справка о состоянии здоровья, справки, подтверждающие другие особые обстоятельства.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При необходимости снижения брачного (супружеского) возраста, установленного законодательством, дополнительно представляется: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о снижении брачного (супружеского) возраста по форме согласно приложению 16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документы, подтверждающие необходимость снижения установленного брачного возраста: справка врачебно-квалификационной комиссии о беременности или сведения о государственной регистрации рождения общего ребенка;</w:t>
            </w:r>
          </w:p>
          <w:p>
            <w:pPr>
              <w:spacing w:after="20"/>
              <w:ind w:left="20"/>
              <w:jc w:val="both"/>
            </w:pPr>
            <w:r>
              <w:rPr>
                <w:rFonts w:ascii="Times New Roman"/>
                <w:b w:val="false"/>
                <w:i w:val="false"/>
                <w:color w:val="000000"/>
                <w:sz w:val="20"/>
              </w:rPr>
              <w:t>
</w:t>
            </w:r>
            <w:r>
              <w:rPr>
                <w:rFonts w:ascii="Times New Roman"/>
                <w:b w:val="false"/>
                <w:i w:val="false"/>
                <w:color w:val="000000"/>
                <w:sz w:val="20"/>
              </w:rPr>
              <w:t>3) согласие законных представителей лиц, вступающих в брак (супружество) не достигших брачного возраста;</w:t>
            </w:r>
          </w:p>
          <w:p>
            <w:pPr>
              <w:spacing w:after="20"/>
              <w:ind w:left="20"/>
              <w:jc w:val="both"/>
            </w:pPr>
            <w:r>
              <w:rPr>
                <w:rFonts w:ascii="Times New Roman"/>
                <w:b w:val="false"/>
                <w:i w:val="false"/>
                <w:color w:val="000000"/>
                <w:sz w:val="20"/>
              </w:rPr>
              <w:t>
</w:t>
            </w:r>
            <w:r>
              <w:rPr>
                <w:rFonts w:ascii="Times New Roman"/>
                <w:b w:val="false"/>
                <w:i w:val="false"/>
                <w:color w:val="000000"/>
                <w:sz w:val="20"/>
              </w:rPr>
              <w:t>4) сведения о документах, подтверждающих полномочия законных представителей.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наличии предшествующих браков (супружеств) предоставляются сведения о расторжении брака (супружества) или смерти супруга (супруги) для проверки данных.</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регистрации актов гражданского состояния за пределами Республики Казахстан предоставляются копии (апостилированная/легализованная, с нотариально заверенным переводом на казахский или русский язык) соответствующих свидетельств о государственной регистрации акта гражданского состояния (оригиналы для сверки).</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 портала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3. На портал: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Электронное заявление, удостоверенный ЭЦП услугополучателей, обоих лиц, вступающих в брак.</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регистрации второго и последующих браков (супружества) представляются сведения о расторжении брака (супружества) или смерти супруга (супруги) для проверки данных.</w:t>
            </w:r>
          </w:p>
          <w:p>
            <w:pPr>
              <w:spacing w:after="20"/>
              <w:ind w:left="20"/>
              <w:jc w:val="both"/>
            </w:pPr>
            <w:r>
              <w:rPr>
                <w:rFonts w:ascii="Times New Roman"/>
                <w:b w:val="false"/>
                <w:i w:val="false"/>
                <w:color w:val="000000"/>
                <w:sz w:val="20"/>
              </w:rPr>
              <w:t>
</w:t>
            </w:r>
            <w:r>
              <w:rPr>
                <w:rFonts w:ascii="Times New Roman"/>
                <w:b w:val="false"/>
                <w:i w:val="false"/>
                <w:color w:val="000000"/>
                <w:sz w:val="20"/>
              </w:rPr>
              <w:t>4. Перечень необходимых документов для внесения изменений, дополнений и исправлений в актовую запись о заключении брака (супружестве):</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о внесении изменений, дополнений и исправлений по форме согласно приложению 24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 удостоверяющий личность,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оригинал свидетельства о государственной регистрации акта гражданского состояния, которое подлежит обмену в связи с внесением изменения, дополнения и исправления в запись акта гражданского состояния, в случае утери оригинала свидетельства указать о его утере и сведения о регистрации акта гражданского состояния;</w:t>
            </w:r>
          </w:p>
          <w:p>
            <w:pPr>
              <w:spacing w:after="20"/>
              <w:ind w:left="20"/>
              <w:jc w:val="both"/>
            </w:pPr>
            <w:r>
              <w:rPr>
                <w:rFonts w:ascii="Times New Roman"/>
                <w:b w:val="false"/>
                <w:i w:val="false"/>
                <w:color w:val="000000"/>
                <w:sz w:val="20"/>
              </w:rPr>
              <w:t>
</w:t>
            </w:r>
            <w:r>
              <w:rPr>
                <w:rFonts w:ascii="Times New Roman"/>
                <w:b w:val="false"/>
                <w:i w:val="false"/>
                <w:color w:val="000000"/>
                <w:sz w:val="20"/>
              </w:rPr>
              <w:t>4) документ, подтверждающий наличие основания для внесения изменения, дополнения и исправления в запись акта гражданского состояния;</w:t>
            </w:r>
          </w:p>
          <w:p>
            <w:pPr>
              <w:spacing w:after="20"/>
              <w:ind w:left="20"/>
              <w:jc w:val="both"/>
            </w:pPr>
            <w:r>
              <w:rPr>
                <w:rFonts w:ascii="Times New Roman"/>
                <w:b w:val="false"/>
                <w:i w:val="false"/>
                <w:color w:val="000000"/>
                <w:sz w:val="20"/>
              </w:rPr>
              <w:t>
</w:t>
            </w:r>
            <w:r>
              <w:rPr>
                <w:rFonts w:ascii="Times New Roman"/>
                <w:b w:val="false"/>
                <w:i w:val="false"/>
                <w:color w:val="000000"/>
                <w:sz w:val="20"/>
              </w:rPr>
              <w:t>5) нотариально удостоверенная доверенность, в случае обращения представителя услугополучателя.</w:t>
            </w:r>
          </w:p>
          <w:p>
            <w:pPr>
              <w:spacing w:after="20"/>
              <w:ind w:left="20"/>
              <w:jc w:val="both"/>
            </w:pPr>
            <w:r>
              <w:rPr>
                <w:rFonts w:ascii="Times New Roman"/>
                <w:b w:val="false"/>
                <w:i w:val="false"/>
                <w:color w:val="000000"/>
                <w:sz w:val="20"/>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 портала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33"/>
          <w:p>
            <w:pPr>
              <w:spacing w:after="20"/>
              <w:ind w:left="20"/>
              <w:jc w:val="both"/>
            </w:pPr>
            <w:r>
              <w:rPr>
                <w:rFonts w:ascii="Times New Roman"/>
                <w:b w:val="false"/>
                <w:i w:val="false"/>
                <w:color w:val="000000"/>
                <w:sz w:val="20"/>
              </w:rPr>
              <w:t>
В случае подачи заявления:</w:t>
            </w:r>
          </w:p>
          <w:bookmarkEnd w:id="33"/>
          <w:p>
            <w:pPr>
              <w:spacing w:after="20"/>
              <w:ind w:left="20"/>
              <w:jc w:val="both"/>
            </w:pPr>
            <w:r>
              <w:rPr>
                <w:rFonts w:ascii="Times New Roman"/>
                <w:b w:val="false"/>
                <w:i w:val="false"/>
                <w:color w:val="000000"/>
                <w:sz w:val="20"/>
              </w:rPr>
              <w:t>
</w:t>
            </w:r>
            <w:r>
              <w:rPr>
                <w:rFonts w:ascii="Times New Roman"/>
                <w:b w:val="false"/>
                <w:i w:val="false"/>
                <w:color w:val="000000"/>
                <w:sz w:val="20"/>
              </w:rPr>
              <w:t>1) лицами одного пола;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лицами из которых хотя бы одно лицо уже состоит в другом зарегистрированном браке (супружестве);</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между близкими родственниками;</w:t>
            </w:r>
          </w:p>
          <w:p>
            <w:pPr>
              <w:spacing w:after="20"/>
              <w:ind w:left="20"/>
              <w:jc w:val="both"/>
            </w:pPr>
            <w:r>
              <w:rPr>
                <w:rFonts w:ascii="Times New Roman"/>
                <w:b w:val="false"/>
                <w:i w:val="false"/>
                <w:color w:val="000000"/>
                <w:sz w:val="20"/>
              </w:rPr>
              <w:t>
</w:t>
            </w:r>
            <w:r>
              <w:rPr>
                <w:rFonts w:ascii="Times New Roman"/>
                <w:b w:val="false"/>
                <w:i w:val="false"/>
                <w:color w:val="000000"/>
                <w:sz w:val="20"/>
              </w:rPr>
              <w:t>4) между усыновителями и усыновленными, детьми усыновителей и усыновленными детьми;</w:t>
            </w:r>
          </w:p>
          <w:p>
            <w:pPr>
              <w:spacing w:after="20"/>
              <w:ind w:left="20"/>
              <w:jc w:val="both"/>
            </w:pPr>
            <w:r>
              <w:rPr>
                <w:rFonts w:ascii="Times New Roman"/>
                <w:b w:val="false"/>
                <w:i w:val="false"/>
                <w:color w:val="000000"/>
                <w:sz w:val="20"/>
              </w:rPr>
              <w:t>
</w:t>
            </w:r>
            <w:r>
              <w:rPr>
                <w:rFonts w:ascii="Times New Roman"/>
                <w:b w:val="false"/>
                <w:i w:val="false"/>
                <w:color w:val="000000"/>
                <w:sz w:val="20"/>
              </w:rPr>
              <w:t>5) лицами, хотя бы одно из которых признано недееспособным вследствие психического заболевания или слабоумия по решению суда, вступившему в законную силу;</w:t>
            </w:r>
          </w:p>
          <w:p>
            <w:pPr>
              <w:spacing w:after="20"/>
              <w:ind w:left="20"/>
              <w:jc w:val="both"/>
            </w:pPr>
            <w:r>
              <w:rPr>
                <w:rFonts w:ascii="Times New Roman"/>
                <w:b w:val="false"/>
                <w:i w:val="false"/>
                <w:color w:val="000000"/>
                <w:sz w:val="20"/>
              </w:rPr>
              <w:t>
</w:t>
            </w:r>
            <w:r>
              <w:rPr>
                <w:rFonts w:ascii="Times New Roman"/>
                <w:b w:val="false"/>
                <w:i w:val="false"/>
                <w:color w:val="000000"/>
                <w:sz w:val="20"/>
              </w:rPr>
              <w:t>6) через представителя;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7) в случае установления факта предоставления заведомо ложных сведений;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8) если регистрирующий орган располагает доказательствами, подтверждающими наличие обстоятельств, препятствующих заключению брака (супружества);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9)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w:t>
            </w:r>
            <w:r>
              <w:rPr>
                <w:rFonts w:ascii="Times New Roman"/>
                <w:b w:val="false"/>
                <w:i w:val="false"/>
                <w:color w:val="000000"/>
                <w:sz w:val="20"/>
              </w:rPr>
              <w:t>10)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pPr>
              <w:spacing w:after="20"/>
              <w:ind w:left="20"/>
              <w:jc w:val="both"/>
            </w:pPr>
            <w:r>
              <w:rPr>
                <w:rFonts w:ascii="Times New Roman"/>
                <w:b w:val="false"/>
                <w:i w:val="false"/>
                <w:color w:val="000000"/>
                <w:sz w:val="20"/>
              </w:rPr>
              <w:t>
Законами Республики Казахстан могут устанавливаться иные основания для отказа в оказании государственных услуг.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34"/>
          <w:p>
            <w:pPr>
              <w:spacing w:after="20"/>
              <w:ind w:left="20"/>
              <w:jc w:val="both"/>
            </w:pPr>
            <w:r>
              <w:rPr>
                <w:rFonts w:ascii="Times New Roman"/>
                <w:b w:val="false"/>
                <w:i w:val="false"/>
                <w:color w:val="000000"/>
                <w:sz w:val="20"/>
              </w:rPr>
              <w:t>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bookmarkEnd w:id="34"/>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p>
            <w:pPr>
              <w:spacing w:after="20"/>
              <w:ind w:left="20"/>
              <w:jc w:val="both"/>
            </w:pPr>
            <w:r>
              <w:rPr>
                <w:rFonts w:ascii="Times New Roman"/>
                <w:b w:val="false"/>
                <w:i w:val="false"/>
                <w:color w:val="000000"/>
                <w:sz w:val="20"/>
              </w:rPr>
              <w:t>
</w:t>
            </w:r>
            <w:r>
              <w:rPr>
                <w:rFonts w:ascii="Times New Roman"/>
                <w:b w:val="false"/>
                <w:i w:val="false"/>
                <w:color w:val="000000"/>
                <w:sz w:val="20"/>
              </w:rPr>
              <w:t>Условия получения услуги третьими лицами:</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Электронный запрос третьих лиц, при условии согласия лица, в отношении которого запрашиваются сведения, предоставленного из "личного кабинета" на портале,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организации</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актов гражданского состояния,</w:t>
            </w:r>
            <w:r>
              <w:br/>
            </w:r>
            <w:r>
              <w:rPr>
                <w:rFonts w:ascii="Times New Roman"/>
                <w:b w:val="false"/>
                <w:i w:val="false"/>
                <w:color w:val="000000"/>
                <w:sz w:val="20"/>
              </w:rPr>
              <w:t>внесения изменений, восстановления,</w:t>
            </w:r>
            <w:r>
              <w:br/>
            </w:r>
            <w:r>
              <w:rPr>
                <w:rFonts w:ascii="Times New Roman"/>
                <w:b w:val="false"/>
                <w:i w:val="false"/>
                <w:color w:val="000000"/>
                <w:sz w:val="20"/>
              </w:rPr>
              <w:t>аннулирования записей актов</w:t>
            </w:r>
            <w:r>
              <w:br/>
            </w:r>
            <w:r>
              <w:rPr>
                <w:rFonts w:ascii="Times New Roman"/>
                <w:b w:val="false"/>
                <w:i w:val="false"/>
                <w:color w:val="000000"/>
                <w:sz w:val="20"/>
              </w:rPr>
              <w:t>гражданского состояния</w:t>
            </w:r>
          </w:p>
        </w:tc>
      </w:tr>
    </w:tbl>
    <w:bookmarkStart w:name="z203" w:id="35"/>
    <w:p>
      <w:pPr>
        <w:spacing w:after="0"/>
        <w:ind w:left="0"/>
        <w:jc w:val="left"/>
      </w:pPr>
      <w:r>
        <w:rPr>
          <w:rFonts w:ascii="Times New Roman"/>
          <w:b/>
          <w:i w:val="false"/>
          <w:color w:val="000000"/>
        </w:rPr>
        <w:t xml:space="preserve"> Стандарт государственной услуги "Регистрация расторжения брака (супружества), в том числе внесение изменений, дополнений и исправлений в записи актов гражданского состояния"</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36"/>
          <w:p>
            <w:pPr>
              <w:spacing w:after="20"/>
              <w:ind w:left="20"/>
              <w:jc w:val="both"/>
            </w:pPr>
            <w:r>
              <w:rPr>
                <w:rFonts w:ascii="Times New Roman"/>
                <w:b w:val="false"/>
                <w:i w:val="false"/>
                <w:color w:val="000000"/>
                <w:sz w:val="20"/>
              </w:rPr>
              <w:t>
Стандарт государственной услуги</w:t>
            </w:r>
          </w:p>
          <w:bookmarkEnd w:id="36"/>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"Регистрация расторжения брака (супружества), в том числе внесение изменений, дополнений и исправлений в записи актов гражданского состояния"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подвида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1. Регистрация расторжения брака;</w:t>
            </w:r>
          </w:p>
          <w:p>
            <w:pPr>
              <w:spacing w:after="20"/>
              <w:ind w:left="20"/>
              <w:jc w:val="both"/>
            </w:pPr>
            <w:r>
              <w:rPr>
                <w:rFonts w:ascii="Times New Roman"/>
                <w:b w:val="false"/>
                <w:i w:val="false"/>
                <w:color w:val="000000"/>
                <w:sz w:val="20"/>
              </w:rPr>
              <w:t>
2. Внесение изменений, дополнений и исправлений в запись акта о расторжении брака.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 Алматы и Шымкент, районов и городов областного значения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37"/>
          <w:p>
            <w:pPr>
              <w:spacing w:after="20"/>
              <w:ind w:left="20"/>
              <w:jc w:val="both"/>
            </w:pPr>
            <w:r>
              <w:rPr>
                <w:rFonts w:ascii="Times New Roman"/>
                <w:b w:val="false"/>
                <w:i w:val="false"/>
                <w:color w:val="000000"/>
                <w:sz w:val="20"/>
              </w:rPr>
              <w:t>
1) через услугодателя:</w:t>
            </w:r>
          </w:p>
          <w:bookmarkEnd w:id="37"/>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Регистрация расторжения брака;</w:t>
            </w:r>
          </w:p>
          <w:p>
            <w:pPr>
              <w:spacing w:after="20"/>
              <w:ind w:left="20"/>
              <w:jc w:val="both"/>
            </w:pPr>
            <w:r>
              <w:rPr>
                <w:rFonts w:ascii="Times New Roman"/>
                <w:b w:val="false"/>
                <w:i w:val="false"/>
                <w:color w:val="000000"/>
                <w:sz w:val="20"/>
              </w:rPr>
              <w:t>
</w:t>
            </w:r>
            <w:r>
              <w:rPr>
                <w:rFonts w:ascii="Times New Roman"/>
                <w:b w:val="false"/>
                <w:i w:val="false"/>
                <w:color w:val="000000"/>
                <w:sz w:val="20"/>
              </w:rPr>
              <w:t>Внесение изменений, дополнений и исправлений в запись акта о расторжении брака.</w:t>
            </w:r>
          </w:p>
          <w:p>
            <w:pPr>
              <w:spacing w:after="20"/>
              <w:ind w:left="20"/>
              <w:jc w:val="both"/>
            </w:pPr>
            <w:r>
              <w:rPr>
                <w:rFonts w:ascii="Times New Roman"/>
                <w:b w:val="false"/>
                <w:i w:val="false"/>
                <w:color w:val="000000"/>
                <w:sz w:val="20"/>
              </w:rPr>
              <w:t>
</w:t>
            </w:r>
            <w:r>
              <w:rPr>
                <w:rFonts w:ascii="Times New Roman"/>
                <w:b w:val="false"/>
                <w:i w:val="false"/>
                <w:color w:val="000000"/>
                <w:sz w:val="20"/>
              </w:rPr>
              <w:t>2) 2) 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 округов:</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Регистрация расторжения брака;</w:t>
            </w:r>
          </w:p>
          <w:p>
            <w:pPr>
              <w:spacing w:after="20"/>
              <w:ind w:left="20"/>
              <w:jc w:val="both"/>
            </w:pPr>
            <w:r>
              <w:rPr>
                <w:rFonts w:ascii="Times New Roman"/>
                <w:b w:val="false"/>
                <w:i w:val="false"/>
                <w:color w:val="000000"/>
                <w:sz w:val="20"/>
              </w:rPr>
              <w:t>
</w:t>
            </w:r>
            <w:r>
              <w:rPr>
                <w:rFonts w:ascii="Times New Roman"/>
                <w:b w:val="false"/>
                <w:i w:val="false"/>
                <w:color w:val="000000"/>
                <w:sz w:val="20"/>
              </w:rPr>
              <w:t>Внесение изменений, дополнений и исправлений в запись акта о расторжения брака.</w:t>
            </w:r>
          </w:p>
          <w:p>
            <w:pPr>
              <w:spacing w:after="20"/>
              <w:ind w:left="20"/>
              <w:jc w:val="both"/>
            </w:pPr>
            <w:r>
              <w:rPr>
                <w:rFonts w:ascii="Times New Roman"/>
                <w:b w:val="false"/>
                <w:i w:val="false"/>
                <w:color w:val="000000"/>
                <w:sz w:val="20"/>
              </w:rPr>
              <w:t>
</w:t>
            </w:r>
            <w:r>
              <w:rPr>
                <w:rFonts w:ascii="Times New Roman"/>
                <w:b w:val="false"/>
                <w:i w:val="false"/>
                <w:color w:val="000000"/>
                <w:sz w:val="20"/>
              </w:rPr>
              <w:t>3) Государственная корпорация:</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Регистрация расторжения брака;</w:t>
            </w:r>
          </w:p>
          <w:p>
            <w:pPr>
              <w:spacing w:after="20"/>
              <w:ind w:left="20"/>
              <w:jc w:val="both"/>
            </w:pPr>
            <w:r>
              <w:rPr>
                <w:rFonts w:ascii="Times New Roman"/>
                <w:b w:val="false"/>
                <w:i w:val="false"/>
                <w:color w:val="000000"/>
                <w:sz w:val="20"/>
              </w:rPr>
              <w:t>
</w:t>
            </w:r>
            <w:r>
              <w:rPr>
                <w:rFonts w:ascii="Times New Roman"/>
                <w:b w:val="false"/>
                <w:i w:val="false"/>
                <w:color w:val="000000"/>
                <w:sz w:val="20"/>
              </w:rPr>
              <w:t>Внесение изменений, дополнений и исправлений в запись акта о расторжения брака.</w:t>
            </w:r>
          </w:p>
          <w:p>
            <w:pPr>
              <w:spacing w:after="20"/>
              <w:ind w:left="20"/>
              <w:jc w:val="both"/>
            </w:pPr>
            <w:r>
              <w:rPr>
                <w:rFonts w:ascii="Times New Roman"/>
                <w:b w:val="false"/>
                <w:i w:val="false"/>
                <w:color w:val="000000"/>
                <w:sz w:val="20"/>
              </w:rPr>
              <w:t>
</w:t>
            </w:r>
            <w:r>
              <w:rPr>
                <w:rFonts w:ascii="Times New Roman"/>
                <w:b w:val="false"/>
                <w:i w:val="false"/>
                <w:color w:val="000000"/>
                <w:sz w:val="20"/>
              </w:rPr>
              <w:t>4) 4) посредством портала:</w:t>
            </w:r>
          </w:p>
          <w:p>
            <w:pPr>
              <w:spacing w:after="20"/>
              <w:ind w:left="20"/>
              <w:jc w:val="both"/>
            </w:pPr>
            <w:r>
              <w:rPr>
                <w:rFonts w:ascii="Times New Roman"/>
                <w:b w:val="false"/>
                <w:i w:val="false"/>
                <w:color w:val="000000"/>
                <w:sz w:val="20"/>
              </w:rPr>
              <w:t>
Регистрация расторжения брака.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38"/>
          <w:p>
            <w:pPr>
              <w:spacing w:after="20"/>
              <w:ind w:left="20"/>
              <w:jc w:val="both"/>
            </w:pPr>
            <w:r>
              <w:rPr>
                <w:rFonts w:ascii="Times New Roman"/>
                <w:b w:val="false"/>
                <w:i w:val="false"/>
                <w:color w:val="000000"/>
                <w:sz w:val="20"/>
              </w:rPr>
              <w:t>
государственная регистрация расторжения брака (супружества) по взаимному согласию супругов, не имеющих несовершеннолетних детей, оказывается по истечении месячного срока со дня подачи заявления. Течение срока начинается на следующий день после подачи заявления и истекает в соответствующее число следующего месяца. Если это число приходится на нерабочий день, то днем окончания срока считается следующий за ним рабочий день. Месячный срок не может быть сокращен;</w:t>
            </w:r>
          </w:p>
          <w:bookmarkEnd w:id="38"/>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регистрация расторжения брака (супружества) на основании: вступившего в законную силу решения суда о признании супруга безвестно отсутствующим, либо недееспособным, также приговора суда об осуждении супруга за совершение преступления к лишению свободы на срок не менее трех лет - 45 (сорока пяти) календарных дней (день приема не входит в срок оказания государственной услуги), с уведомлением в недельный срок со дня поступления заявления супруга, находящегося в заключении, либо опекуна недееспособного супруга или опекуна над имуществом признанного безвестно отсутствующего супруга;</w:t>
            </w:r>
          </w:p>
          <w:p>
            <w:pPr>
              <w:spacing w:after="20"/>
              <w:ind w:left="20"/>
              <w:jc w:val="both"/>
            </w:pPr>
            <w:r>
              <w:rPr>
                <w:rFonts w:ascii="Times New Roman"/>
                <w:b w:val="false"/>
                <w:i w:val="false"/>
                <w:color w:val="000000"/>
                <w:sz w:val="20"/>
              </w:rPr>
              <w:t>
</w:t>
            </w:r>
            <w:r>
              <w:rPr>
                <w:rFonts w:ascii="Times New Roman"/>
                <w:b w:val="false"/>
                <w:i w:val="false"/>
                <w:color w:val="000000"/>
                <w:sz w:val="20"/>
              </w:rPr>
              <w:t>внесение изменений, дополнений и исправлений в запись акта гражданского состояния - 5 (пять) рабочих дня;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отсутствии в ИС ЗАГС актовой записи срок оказания услуги продлевается не более чем на 15 (пятнадцать) календарных дней, с уведомлением услугополучателя в течение 3 (трех) календарных дней (при продлении срока рассмотрения заявления, поступившего через Государственную корпорацию результат оказания государственной услуги направляется услугодателем в Государственную корпорацию);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подаче через портал – уведомление о подтверждении принятия заявления в течении 1 (одного) рабочего дня направляется в личный кабинет;</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Максимально допустимое время ожидания для сдачи пакета документов - 20 (двадцать) минут.</w:t>
            </w:r>
          </w:p>
          <w:p>
            <w:pPr>
              <w:spacing w:after="20"/>
              <w:ind w:left="20"/>
              <w:jc w:val="both"/>
            </w:pPr>
            <w:r>
              <w:rPr>
                <w:rFonts w:ascii="Times New Roman"/>
                <w:b w:val="false"/>
                <w:i w:val="false"/>
                <w:color w:val="000000"/>
                <w:sz w:val="20"/>
              </w:rPr>
              <w:t>
Максимально допустимое время обслуживания услугополучателя – 20 (двадцать)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39"/>
          <w:p>
            <w:pPr>
              <w:spacing w:after="20"/>
              <w:ind w:left="20"/>
              <w:jc w:val="both"/>
            </w:pPr>
            <w:r>
              <w:rPr>
                <w:rFonts w:ascii="Times New Roman"/>
                <w:b w:val="false"/>
                <w:i w:val="false"/>
                <w:color w:val="000000"/>
                <w:sz w:val="20"/>
              </w:rPr>
              <w:t>
Электронная (частично автоматизированная):</w:t>
            </w:r>
          </w:p>
          <w:bookmarkEnd w:id="39"/>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Регистрация расторжения брака;</w:t>
            </w:r>
          </w:p>
          <w:p>
            <w:pPr>
              <w:spacing w:after="20"/>
              <w:ind w:left="20"/>
              <w:jc w:val="both"/>
            </w:pPr>
            <w:r>
              <w:rPr>
                <w:rFonts w:ascii="Times New Roman"/>
                <w:b w:val="false"/>
                <w:i w:val="false"/>
                <w:color w:val="000000"/>
                <w:sz w:val="20"/>
              </w:rPr>
              <w:t>
</w:t>
            </w:r>
            <w:r>
              <w:rPr>
                <w:rFonts w:ascii="Times New Roman"/>
                <w:b w:val="false"/>
                <w:i w:val="false"/>
                <w:color w:val="000000"/>
                <w:sz w:val="20"/>
              </w:rPr>
              <w:t>Бумажная:</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Регистрация расторжения брака;</w:t>
            </w:r>
          </w:p>
          <w:p>
            <w:pPr>
              <w:spacing w:after="20"/>
              <w:ind w:left="20"/>
              <w:jc w:val="both"/>
            </w:pPr>
            <w:r>
              <w:rPr>
                <w:rFonts w:ascii="Times New Roman"/>
                <w:b w:val="false"/>
                <w:i w:val="false"/>
                <w:color w:val="000000"/>
                <w:sz w:val="20"/>
              </w:rPr>
              <w:t>
Внесение изменений, дополнений и исправлений в запись акта о расторжении брака.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40"/>
          <w:p>
            <w:pPr>
              <w:spacing w:after="20"/>
              <w:ind w:left="20"/>
              <w:jc w:val="both"/>
            </w:pPr>
            <w:r>
              <w:rPr>
                <w:rFonts w:ascii="Times New Roman"/>
                <w:b w:val="false"/>
                <w:i w:val="false"/>
                <w:color w:val="000000"/>
                <w:sz w:val="20"/>
              </w:rPr>
              <w:t>
1) свидетельство о государственной регистрации расторжения брака (супружества), повторное свидетельство о государственной регистрации расторжения брака (супружества);</w:t>
            </w:r>
          </w:p>
          <w:bookmarkEnd w:id="40"/>
          <w:p>
            <w:pPr>
              <w:spacing w:after="20"/>
              <w:ind w:left="20"/>
              <w:jc w:val="both"/>
            </w:pPr>
            <w:r>
              <w:rPr>
                <w:rFonts w:ascii="Times New Roman"/>
                <w:b w:val="false"/>
                <w:i w:val="false"/>
                <w:color w:val="000000"/>
                <w:sz w:val="20"/>
              </w:rPr>
              <w:t>
</w:t>
            </w:r>
            <w:r>
              <w:rPr>
                <w:rFonts w:ascii="Times New Roman"/>
                <w:b w:val="false"/>
                <w:i w:val="false"/>
                <w:color w:val="000000"/>
                <w:sz w:val="20"/>
              </w:rPr>
              <w:t>2) мотивированный ответ об отказе в оказании государственной услуги.</w:t>
            </w:r>
          </w:p>
          <w:p>
            <w:pPr>
              <w:spacing w:after="20"/>
              <w:ind w:left="20"/>
              <w:jc w:val="both"/>
            </w:pPr>
            <w:r>
              <w:rPr>
                <w:rFonts w:ascii="Times New Roman"/>
                <w:b w:val="false"/>
                <w:i w:val="false"/>
                <w:color w:val="000000"/>
                <w:sz w:val="20"/>
              </w:rPr>
              <w:t>
Форма предоставления результата оказания государственной услуги: бумажная, электронная, цифровой документ, сформированный в сервисе цифровых документов.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41"/>
          <w:p>
            <w:pPr>
              <w:spacing w:after="20"/>
              <w:ind w:left="20"/>
              <w:jc w:val="both"/>
            </w:pPr>
            <w:r>
              <w:rPr>
                <w:rFonts w:ascii="Times New Roman"/>
                <w:b w:val="false"/>
                <w:i w:val="false"/>
                <w:color w:val="000000"/>
                <w:sz w:val="20"/>
              </w:rPr>
              <w:t xml:space="preserve">
1. В соответствии со </w:t>
            </w:r>
            <w:r>
              <w:rPr>
                <w:rFonts w:ascii="Times New Roman"/>
                <w:b w:val="false"/>
                <w:i w:val="false"/>
                <w:color w:val="000000"/>
                <w:sz w:val="20"/>
              </w:rPr>
              <w:t>статьей 612</w:t>
            </w:r>
            <w:r>
              <w:rPr>
                <w:rFonts w:ascii="Times New Roman"/>
                <w:b w:val="false"/>
                <w:i w:val="false"/>
                <w:color w:val="000000"/>
                <w:sz w:val="20"/>
              </w:rPr>
              <w:t xml:space="preserve"> Налогового кодекса ставки государственной пошлины за регистрацию актов гражданского состояния составляют:</w:t>
            </w:r>
          </w:p>
          <w:bookmarkEnd w:id="41"/>
          <w:p>
            <w:pPr>
              <w:spacing w:after="20"/>
              <w:ind w:left="20"/>
              <w:jc w:val="both"/>
            </w:pPr>
            <w:r>
              <w:rPr>
                <w:rFonts w:ascii="Times New Roman"/>
                <w:b w:val="false"/>
                <w:i w:val="false"/>
                <w:color w:val="000000"/>
                <w:sz w:val="20"/>
              </w:rPr>
              <w:t>
</w:t>
            </w:r>
            <w:r>
              <w:rPr>
                <w:rFonts w:ascii="Times New Roman"/>
                <w:b w:val="false"/>
                <w:i w:val="false"/>
                <w:color w:val="000000"/>
                <w:sz w:val="20"/>
              </w:rPr>
              <w:t>1) по взаимному согласию супругов, не имеющих несовершеннолетних детей – 2 МРП;</w:t>
            </w:r>
          </w:p>
          <w:p>
            <w:pPr>
              <w:spacing w:after="20"/>
              <w:ind w:left="20"/>
              <w:jc w:val="both"/>
            </w:pPr>
            <w:r>
              <w:rPr>
                <w:rFonts w:ascii="Times New Roman"/>
                <w:b w:val="false"/>
                <w:i w:val="false"/>
                <w:color w:val="000000"/>
                <w:sz w:val="20"/>
              </w:rPr>
              <w:t>
</w:t>
            </w:r>
            <w:r>
              <w:rPr>
                <w:rFonts w:ascii="Times New Roman"/>
                <w:b w:val="false"/>
                <w:i w:val="false"/>
                <w:color w:val="000000"/>
                <w:sz w:val="20"/>
              </w:rPr>
              <w:t>2) на основании решения суда с лицами, признанными безвестно отсутствующим, недееспособным или осужденным за совершение преступления к лишению свободы на срок не менее трех лет – 0,1 МРП;</w:t>
            </w:r>
          </w:p>
          <w:p>
            <w:pPr>
              <w:spacing w:after="20"/>
              <w:ind w:left="20"/>
              <w:jc w:val="both"/>
            </w:pPr>
            <w:r>
              <w:rPr>
                <w:rFonts w:ascii="Times New Roman"/>
                <w:b w:val="false"/>
                <w:i w:val="false"/>
                <w:color w:val="000000"/>
                <w:sz w:val="20"/>
              </w:rPr>
              <w:t>
</w:t>
            </w:r>
            <w:r>
              <w:rPr>
                <w:rFonts w:ascii="Times New Roman"/>
                <w:b w:val="false"/>
                <w:i w:val="false"/>
                <w:color w:val="000000"/>
                <w:sz w:val="20"/>
              </w:rPr>
              <w:t>3) за выдачу свидетельства в связи с изменением, дополнением, исправлением и восстановлением записи акта о расторжении брака (супружества) – 0,5 МРП.</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Согласно </w:t>
            </w:r>
            <w:r>
              <w:rPr>
                <w:rFonts w:ascii="Times New Roman"/>
                <w:b w:val="false"/>
                <w:i w:val="false"/>
                <w:color w:val="000000"/>
                <w:sz w:val="20"/>
              </w:rPr>
              <w:t>статье 618</w:t>
            </w:r>
            <w:r>
              <w:rPr>
                <w:rFonts w:ascii="Times New Roman"/>
                <w:b w:val="false"/>
                <w:i w:val="false"/>
                <w:color w:val="000000"/>
                <w:sz w:val="20"/>
              </w:rPr>
              <w:t xml:space="preserve"> Налогового кодекса от уплаты государственной пошлины при регистрации актов гражданского состояния освобождаются при предъявлении подтверждающих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1) ветераны Великой Отечественной войны, ветераны, приравненные по льготам к ветеранам Великой Отечественной войны, и ветераны боевых действий на территории других государств,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с инвалидностью, а также один из родителей лица с инвалидностью с детства, ребенка с инвалидностью, опекуны (попечители), государственные организации – за регистрацию и выдачу повторных свидетельств о рождении;</w:t>
            </w:r>
          </w:p>
          <w:p>
            <w:pPr>
              <w:spacing w:after="20"/>
              <w:ind w:left="20"/>
              <w:jc w:val="both"/>
            </w:pPr>
            <w:r>
              <w:rPr>
                <w:rFonts w:ascii="Times New Roman"/>
                <w:b w:val="false"/>
                <w:i w:val="false"/>
                <w:color w:val="000000"/>
                <w:sz w:val="20"/>
              </w:rPr>
              <w:t>
2) физические лица – за выдачу им свидетельств при изменении, дополнении, восстановлении и исправлении записей актов гражданского состояния в связи с ошибками, допущенными при регистрации актов гражданского состояния.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42"/>
          <w:p>
            <w:pPr>
              <w:spacing w:after="20"/>
              <w:ind w:left="20"/>
              <w:jc w:val="both"/>
            </w:pPr>
            <w:r>
              <w:rPr>
                <w:rFonts w:ascii="Times New Roman"/>
                <w:b w:val="false"/>
                <w:i w:val="false"/>
                <w:color w:val="000000"/>
                <w:sz w:val="20"/>
              </w:rPr>
              <w:t>
1) услугодатель – с понедельника по пятницу включительно с 09.00 до 17.30 часов, перерыв с 13.00 до 14.30 часов, кроме выходных и праздничных дней.</w:t>
            </w:r>
          </w:p>
          <w:bookmarkEnd w:id="42"/>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Государственная корпорация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Прием осуществляется в порядке "электронной" очереди,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3) портал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прием заявления и выдача результата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43"/>
          <w:p>
            <w:pPr>
              <w:spacing w:after="20"/>
              <w:ind w:left="20"/>
              <w:jc w:val="both"/>
            </w:pPr>
            <w:r>
              <w:rPr>
                <w:rFonts w:ascii="Times New Roman"/>
                <w:b w:val="false"/>
                <w:i w:val="false"/>
                <w:color w:val="000000"/>
                <w:sz w:val="20"/>
              </w:rPr>
              <w:t>
1) заявление о государственной регистрации расторжения брака (супружества) по форме согласно приложению 18 или 19 к Правилам в зависимости от основания расторжения брака (супружества);</w:t>
            </w:r>
          </w:p>
          <w:bookmarkEnd w:id="43"/>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 удостоверяющий личность,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свидетельство о заключении брака (супружества);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4) документ, подтверждающий уплату в бюджет государственной пошлины;</w:t>
            </w:r>
          </w:p>
          <w:p>
            <w:pPr>
              <w:spacing w:after="20"/>
              <w:ind w:left="20"/>
              <w:jc w:val="both"/>
            </w:pPr>
            <w:r>
              <w:rPr>
                <w:rFonts w:ascii="Times New Roman"/>
                <w:b w:val="false"/>
                <w:i w:val="false"/>
                <w:color w:val="000000"/>
                <w:sz w:val="20"/>
              </w:rPr>
              <w:t>
</w:t>
            </w:r>
            <w:r>
              <w:rPr>
                <w:rFonts w:ascii="Times New Roman"/>
                <w:b w:val="false"/>
                <w:i w:val="false"/>
                <w:color w:val="000000"/>
                <w:sz w:val="20"/>
              </w:rPr>
              <w:t>5) сведения о вступившем в законную силу решении суда о признании супруга безвестно отсутствующим, либо недееспособным или приговор суда об осуждении супруга (-и) за совершение преступления к лишению свободы на срок не менее трех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6) нотариально удостоверенная доверенность, в случае обращения представителя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2. Перечень необходимых документов для внесения изменений, дополнений и исправлений в актовую запись о расторжении брака (супружестве):</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о внесении изменений, дополнений и исправлений по форме согласно приложению 24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 удостоверяющий личность,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оригинал свидетельства о государственной регистрации акта гражданского состояния, которое подлежит обмену в связи с внесением изменения, дополнения и исправления в запись акта гражданского состояния, в случае утери оригинала свидетельства указать о его утере и сведения о регистрации акта гражданского состояния;</w:t>
            </w:r>
          </w:p>
          <w:p>
            <w:pPr>
              <w:spacing w:after="20"/>
              <w:ind w:left="20"/>
              <w:jc w:val="both"/>
            </w:pPr>
            <w:r>
              <w:rPr>
                <w:rFonts w:ascii="Times New Roman"/>
                <w:b w:val="false"/>
                <w:i w:val="false"/>
                <w:color w:val="000000"/>
                <w:sz w:val="20"/>
              </w:rPr>
              <w:t>
</w:t>
            </w:r>
            <w:r>
              <w:rPr>
                <w:rFonts w:ascii="Times New Roman"/>
                <w:b w:val="false"/>
                <w:i w:val="false"/>
                <w:color w:val="000000"/>
                <w:sz w:val="20"/>
              </w:rPr>
              <w:t>4) документ, подтверждающий наличие основания для внесения изменения, дополнения и исправления в запись акта гражданского состояния;</w:t>
            </w:r>
          </w:p>
          <w:p>
            <w:pPr>
              <w:spacing w:after="20"/>
              <w:ind w:left="20"/>
              <w:jc w:val="both"/>
            </w:pPr>
            <w:r>
              <w:rPr>
                <w:rFonts w:ascii="Times New Roman"/>
                <w:b w:val="false"/>
                <w:i w:val="false"/>
                <w:color w:val="000000"/>
                <w:sz w:val="20"/>
              </w:rPr>
              <w:t>
</w:t>
            </w:r>
            <w:r>
              <w:rPr>
                <w:rFonts w:ascii="Times New Roman"/>
                <w:b w:val="false"/>
                <w:i w:val="false"/>
                <w:color w:val="000000"/>
                <w:sz w:val="20"/>
              </w:rPr>
              <w:t>5) нотариально удостоверенная доверенность, в случае обращения представителя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 портала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При обращении на портал для регистрации расторжения брака (супружества) по взаимному согласию супругов, не имеющих несовершеннолетних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1) электронное заявление, удостоверенное ЭЦП услугополучателя или удостоверенный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p>
            <w:pPr>
              <w:spacing w:after="20"/>
              <w:ind w:left="20"/>
              <w:jc w:val="both"/>
            </w:pPr>
            <w:r>
              <w:rPr>
                <w:rFonts w:ascii="Times New Roman"/>
                <w:b w:val="false"/>
                <w:i w:val="false"/>
                <w:color w:val="000000"/>
                <w:sz w:val="20"/>
              </w:rPr>
              <w:t>
2) сведения о регистрации актов гражданского состояния.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44"/>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4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несоответствие услугополучателя и (или) представленных материалов, данных и сведений, необходимых для оказания государственной услуги, требованиям </w:t>
            </w:r>
            <w:r>
              <w:rPr>
                <w:rFonts w:ascii="Times New Roman"/>
                <w:b w:val="false"/>
                <w:i w:val="false"/>
                <w:color w:val="000000"/>
                <w:sz w:val="20"/>
              </w:rPr>
              <w:t>Кодекса</w:t>
            </w:r>
            <w:r>
              <w:rPr>
                <w:rFonts w:ascii="Times New Roman"/>
                <w:b w:val="false"/>
                <w:i w:val="false"/>
                <w:color w:val="000000"/>
                <w:sz w:val="20"/>
              </w:rPr>
              <w:t xml:space="preserve"> Республики Казахстан "О браке (супружестве) и семье", Законам Республики Казахстан "</w:t>
            </w:r>
            <w:r>
              <w:rPr>
                <w:rFonts w:ascii="Times New Roman"/>
                <w:b w:val="false"/>
                <w:i w:val="false"/>
                <w:color w:val="000000"/>
                <w:sz w:val="20"/>
              </w:rPr>
              <w:t>О документах, удостоверяющих личность</w:t>
            </w:r>
            <w:r>
              <w:rPr>
                <w:rFonts w:ascii="Times New Roman"/>
                <w:b w:val="false"/>
                <w:i w:val="false"/>
                <w:color w:val="000000"/>
                <w:sz w:val="20"/>
              </w:rPr>
              <w:t>" и "</w:t>
            </w:r>
            <w:r>
              <w:rPr>
                <w:rFonts w:ascii="Times New Roman"/>
                <w:b w:val="false"/>
                <w:i w:val="false"/>
                <w:color w:val="000000"/>
                <w:sz w:val="20"/>
              </w:rPr>
              <w:t>О национальных реестрах идентификационных номеров</w:t>
            </w:r>
            <w:r>
              <w:rPr>
                <w:rFonts w:ascii="Times New Roman"/>
                <w:b w:val="false"/>
                <w:i w:val="false"/>
                <w:color w:val="000000"/>
                <w:sz w:val="20"/>
              </w:rPr>
              <w:t>", настоящих Правил;</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при обращении для государственной регистрации расторжения брака (супружества) на основании совместного заявления супругов через представителя</w:t>
            </w:r>
          </w:p>
          <w:p>
            <w:pPr>
              <w:spacing w:after="20"/>
              <w:ind w:left="20"/>
              <w:jc w:val="both"/>
            </w:pPr>
            <w:r>
              <w:rPr>
                <w:rFonts w:ascii="Times New Roman"/>
                <w:b w:val="false"/>
                <w:i w:val="false"/>
                <w:color w:val="000000"/>
                <w:sz w:val="20"/>
              </w:rPr>
              <w:t>
Законами Республики Казахстан могут устанавливаться иные основания для отказа в оказании государственных услуг.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45"/>
          <w:p>
            <w:pPr>
              <w:spacing w:after="20"/>
              <w:ind w:left="20"/>
              <w:jc w:val="both"/>
            </w:pPr>
            <w:r>
              <w:rPr>
                <w:rFonts w:ascii="Times New Roman"/>
                <w:b w:val="false"/>
                <w:i w:val="false"/>
                <w:color w:val="000000"/>
                <w:sz w:val="20"/>
              </w:rPr>
              <w:t>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bookmarkEnd w:id="45"/>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p>
            <w:pPr>
              <w:spacing w:after="20"/>
              <w:ind w:left="20"/>
              <w:jc w:val="both"/>
            </w:pPr>
            <w:r>
              <w:rPr>
                <w:rFonts w:ascii="Times New Roman"/>
                <w:b w:val="false"/>
                <w:i w:val="false"/>
                <w:color w:val="000000"/>
                <w:sz w:val="20"/>
              </w:rPr>
              <w:t>
</w:t>
            </w:r>
            <w:r>
              <w:rPr>
                <w:rFonts w:ascii="Times New Roman"/>
                <w:b w:val="false"/>
                <w:i w:val="false"/>
                <w:color w:val="000000"/>
                <w:sz w:val="20"/>
              </w:rPr>
              <w:t>Условия получения услуги третьими лицами:</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Электронный запрос третьих лиц, при условии согласия лица, в отношении которого запрашиваются сведения, предоставленного из "личного кабинета" на портале,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организации</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актов гражданского состояния,</w:t>
            </w:r>
            <w:r>
              <w:br/>
            </w:r>
            <w:r>
              <w:rPr>
                <w:rFonts w:ascii="Times New Roman"/>
                <w:b w:val="false"/>
                <w:i w:val="false"/>
                <w:color w:val="000000"/>
                <w:sz w:val="20"/>
              </w:rPr>
              <w:t>внесения изменений, восстановления,</w:t>
            </w:r>
            <w:r>
              <w:br/>
            </w:r>
            <w:r>
              <w:rPr>
                <w:rFonts w:ascii="Times New Roman"/>
                <w:b w:val="false"/>
                <w:i w:val="false"/>
                <w:color w:val="000000"/>
                <w:sz w:val="20"/>
              </w:rPr>
              <w:t>аннулирования записей актов</w:t>
            </w:r>
            <w:r>
              <w:br/>
            </w:r>
            <w:r>
              <w:rPr>
                <w:rFonts w:ascii="Times New Roman"/>
                <w:b w:val="false"/>
                <w:i w:val="false"/>
                <w:color w:val="000000"/>
                <w:sz w:val="20"/>
              </w:rPr>
              <w:t>гражданского состояния</w:t>
            </w:r>
          </w:p>
        </w:tc>
      </w:tr>
    </w:tbl>
    <w:bookmarkStart w:name="z266" w:id="46"/>
    <w:p>
      <w:pPr>
        <w:spacing w:after="0"/>
        <w:ind w:left="0"/>
        <w:jc w:val="left"/>
      </w:pPr>
      <w:r>
        <w:rPr>
          <w:rFonts w:ascii="Times New Roman"/>
          <w:b/>
          <w:i w:val="false"/>
          <w:color w:val="000000"/>
        </w:rPr>
        <w:t xml:space="preserve"> Стандарт государственной услуги "Регистрация перемены имени, отчества, фамилии, в том числе внесение изменений, дополнений и исправлений в записи актов гражданского состояния"</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47"/>
          <w:p>
            <w:pPr>
              <w:spacing w:after="20"/>
              <w:ind w:left="20"/>
              <w:jc w:val="both"/>
            </w:pPr>
            <w:r>
              <w:rPr>
                <w:rFonts w:ascii="Times New Roman"/>
                <w:b w:val="false"/>
                <w:i w:val="false"/>
                <w:color w:val="000000"/>
                <w:sz w:val="20"/>
              </w:rPr>
              <w:t>
Стандарт государственной услуги</w:t>
            </w:r>
          </w:p>
          <w:bookmarkEnd w:id="47"/>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"Регистрация перемены имени, отчества, фамилии, в том числе внесение изменений, дополнений и исправлений в записи актов гражданского состояния"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подвида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1.Регистрация перемены имени, отчества, фамилии;</w:t>
            </w:r>
          </w:p>
          <w:p>
            <w:pPr>
              <w:spacing w:after="20"/>
              <w:ind w:left="20"/>
              <w:jc w:val="both"/>
            </w:pPr>
            <w:r>
              <w:rPr>
                <w:rFonts w:ascii="Times New Roman"/>
                <w:b w:val="false"/>
                <w:i w:val="false"/>
                <w:color w:val="000000"/>
                <w:sz w:val="20"/>
              </w:rPr>
              <w:t>
2.Внесение изменений, дополнений и исправлений в запись акта о перемене имени, фамилии, отчества.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 Алматы и Шымкент, районов и городов областного значения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48"/>
          <w:p>
            <w:pPr>
              <w:spacing w:after="20"/>
              <w:ind w:left="20"/>
              <w:jc w:val="both"/>
            </w:pPr>
            <w:r>
              <w:rPr>
                <w:rFonts w:ascii="Times New Roman"/>
                <w:b w:val="false"/>
                <w:i w:val="false"/>
                <w:color w:val="000000"/>
                <w:sz w:val="20"/>
              </w:rPr>
              <w:t>
1) через услугодателя:</w:t>
            </w:r>
          </w:p>
          <w:bookmarkEnd w:id="48"/>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Регистрация перемены имени, отчества, фамилии;</w:t>
            </w:r>
          </w:p>
          <w:p>
            <w:pPr>
              <w:spacing w:after="20"/>
              <w:ind w:left="20"/>
              <w:jc w:val="both"/>
            </w:pPr>
            <w:r>
              <w:rPr>
                <w:rFonts w:ascii="Times New Roman"/>
                <w:b w:val="false"/>
                <w:i w:val="false"/>
                <w:color w:val="000000"/>
                <w:sz w:val="20"/>
              </w:rPr>
              <w:t>
</w:t>
            </w:r>
            <w:r>
              <w:rPr>
                <w:rFonts w:ascii="Times New Roman"/>
                <w:b w:val="false"/>
                <w:i w:val="false"/>
                <w:color w:val="000000"/>
                <w:sz w:val="20"/>
              </w:rPr>
              <w:t>Внесение изменений, дополнений и исправлений в запись акта о перемене имени, фамилии, отчества.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2) 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 округов:</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Регистрация перемены имени, отчества, фамилии;</w:t>
            </w:r>
          </w:p>
          <w:p>
            <w:pPr>
              <w:spacing w:after="20"/>
              <w:ind w:left="20"/>
              <w:jc w:val="both"/>
            </w:pPr>
            <w:r>
              <w:rPr>
                <w:rFonts w:ascii="Times New Roman"/>
                <w:b w:val="false"/>
                <w:i w:val="false"/>
                <w:color w:val="000000"/>
                <w:sz w:val="20"/>
              </w:rPr>
              <w:t>
</w:t>
            </w:r>
            <w:r>
              <w:rPr>
                <w:rFonts w:ascii="Times New Roman"/>
                <w:b w:val="false"/>
                <w:i w:val="false"/>
                <w:color w:val="000000"/>
                <w:sz w:val="20"/>
              </w:rPr>
              <w:t>Внесение изменений, дополнений и исправлений в запись акта о перемене имени, фамилии, отчества.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3) Государственная корпорация:</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Регистрация перемены имени, отчества, фамилии;</w:t>
            </w:r>
          </w:p>
          <w:p>
            <w:pPr>
              <w:spacing w:after="20"/>
              <w:ind w:left="20"/>
              <w:jc w:val="both"/>
            </w:pPr>
            <w:r>
              <w:rPr>
                <w:rFonts w:ascii="Times New Roman"/>
                <w:b w:val="false"/>
                <w:i w:val="false"/>
                <w:color w:val="000000"/>
                <w:sz w:val="20"/>
              </w:rPr>
              <w:t>
</w:t>
            </w:r>
            <w:r>
              <w:rPr>
                <w:rFonts w:ascii="Times New Roman"/>
                <w:b w:val="false"/>
                <w:i w:val="false"/>
                <w:color w:val="000000"/>
                <w:sz w:val="20"/>
              </w:rPr>
              <w:t>Внесение изменений, дополнений и исправлений в запись акта о перемене имени, фамилии, отчества.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4) посредством портала:</w:t>
            </w:r>
          </w:p>
          <w:p>
            <w:pPr>
              <w:spacing w:after="20"/>
              <w:ind w:left="20"/>
              <w:jc w:val="both"/>
            </w:pPr>
            <w:r>
              <w:rPr>
                <w:rFonts w:ascii="Times New Roman"/>
                <w:b w:val="false"/>
                <w:i w:val="false"/>
                <w:color w:val="000000"/>
                <w:sz w:val="20"/>
              </w:rPr>
              <w:t>
Регистрация перемены имени, отчества, фамилии;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49"/>
          <w:p>
            <w:pPr>
              <w:spacing w:after="20"/>
              <w:ind w:left="20"/>
              <w:jc w:val="both"/>
            </w:pPr>
            <w:r>
              <w:rPr>
                <w:rFonts w:ascii="Times New Roman"/>
                <w:b w:val="false"/>
                <w:i w:val="false"/>
                <w:color w:val="000000"/>
                <w:sz w:val="20"/>
              </w:rPr>
              <w:t>
услугодателю или в Государственную корпорацию - 5 (пять) рабочих дня;</w:t>
            </w:r>
          </w:p>
          <w:bookmarkEnd w:id="49"/>
          <w:p>
            <w:pPr>
              <w:spacing w:after="20"/>
              <w:ind w:left="20"/>
              <w:jc w:val="both"/>
            </w:pPr>
            <w:r>
              <w:rPr>
                <w:rFonts w:ascii="Times New Roman"/>
                <w:b w:val="false"/>
                <w:i w:val="false"/>
                <w:color w:val="000000"/>
                <w:sz w:val="20"/>
              </w:rPr>
              <w:t>
</w:t>
            </w:r>
            <w:r>
              <w:rPr>
                <w:rFonts w:ascii="Times New Roman"/>
                <w:b w:val="false"/>
                <w:i w:val="false"/>
                <w:color w:val="000000"/>
                <w:sz w:val="20"/>
              </w:rPr>
              <w:t>внесение изменений, дополнений и исправлений в запись акта гражданского состояния - 5 (пять) рабочих дня;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отсутствии в ИС ЗАГС актовой записи срок оказания услуги продлевается не более чем на 15 (пятнадцать) календарных дней, с уведомлением услугополучателя в течение 3 (трех) календарных дней (при продлении срока рассмотрения заявления, поступившего через Государственную корпорацию результат оказания государственной услуги направляется услугодателем в Государственную корпорацию);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подаче через портал – уведомление о подтверждении принятия заявления и назначении даты регистрации перемены имени, отчества, фамилии в течении 1 (одного) рабочего дня направляется в личный кабинет;</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Максимально допустимое время ожидания для сдачи пакета документов - 20 (двадцать) минут.</w:t>
            </w:r>
          </w:p>
          <w:p>
            <w:pPr>
              <w:spacing w:after="20"/>
              <w:ind w:left="20"/>
              <w:jc w:val="both"/>
            </w:pPr>
            <w:r>
              <w:rPr>
                <w:rFonts w:ascii="Times New Roman"/>
                <w:b w:val="false"/>
                <w:i w:val="false"/>
                <w:color w:val="000000"/>
                <w:sz w:val="20"/>
              </w:rPr>
              <w:t>
Максимально допустимое время обслуживания услугополучателя – 20 (двадцать)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50"/>
          <w:p>
            <w:pPr>
              <w:spacing w:after="20"/>
              <w:ind w:left="20"/>
              <w:jc w:val="both"/>
            </w:pPr>
            <w:r>
              <w:rPr>
                <w:rFonts w:ascii="Times New Roman"/>
                <w:b w:val="false"/>
                <w:i w:val="false"/>
                <w:color w:val="000000"/>
                <w:sz w:val="20"/>
              </w:rPr>
              <w:t>
Электронная (частично автоматизированная):</w:t>
            </w:r>
          </w:p>
          <w:bookmarkEnd w:id="50"/>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Регистрация перемены имени, отчества, фамилии;</w:t>
            </w:r>
          </w:p>
          <w:p>
            <w:pPr>
              <w:spacing w:after="20"/>
              <w:ind w:left="20"/>
              <w:jc w:val="both"/>
            </w:pPr>
            <w:r>
              <w:rPr>
                <w:rFonts w:ascii="Times New Roman"/>
                <w:b w:val="false"/>
                <w:i w:val="false"/>
                <w:color w:val="000000"/>
                <w:sz w:val="20"/>
              </w:rPr>
              <w:t>
</w:t>
            </w:r>
            <w:r>
              <w:rPr>
                <w:rFonts w:ascii="Times New Roman"/>
                <w:b w:val="false"/>
                <w:i w:val="false"/>
                <w:color w:val="000000"/>
                <w:sz w:val="20"/>
              </w:rPr>
              <w:t>Бумажная:</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Регистрация перемены имени, отчества, фамилии;</w:t>
            </w:r>
          </w:p>
          <w:p>
            <w:pPr>
              <w:spacing w:after="20"/>
              <w:ind w:left="20"/>
              <w:jc w:val="both"/>
            </w:pPr>
            <w:r>
              <w:rPr>
                <w:rFonts w:ascii="Times New Roman"/>
                <w:b w:val="false"/>
                <w:i w:val="false"/>
                <w:color w:val="000000"/>
                <w:sz w:val="20"/>
              </w:rPr>
              <w:t>
Внесение изменений, дополнений и исправлений в запись акта о перемене имени, фамилии, отчества.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51"/>
          <w:p>
            <w:pPr>
              <w:spacing w:after="20"/>
              <w:ind w:left="20"/>
              <w:jc w:val="both"/>
            </w:pPr>
            <w:r>
              <w:rPr>
                <w:rFonts w:ascii="Times New Roman"/>
                <w:b w:val="false"/>
                <w:i w:val="false"/>
                <w:color w:val="000000"/>
                <w:sz w:val="20"/>
              </w:rPr>
              <w:t>
1) Свидетельство о перемене имени, отчества, фамилии, свидетельство о рождении (в случаях внесении изменений в актовую запись о рождении), повторное свидетельство о перемене имени, отчества, фамилии с внесенными изменениями, дополнениями и исправлениями;</w:t>
            </w:r>
          </w:p>
          <w:bookmarkEnd w:id="51"/>
          <w:p>
            <w:pPr>
              <w:spacing w:after="20"/>
              <w:ind w:left="20"/>
              <w:jc w:val="both"/>
            </w:pPr>
            <w:r>
              <w:rPr>
                <w:rFonts w:ascii="Times New Roman"/>
                <w:b w:val="false"/>
                <w:i w:val="false"/>
                <w:color w:val="000000"/>
                <w:sz w:val="20"/>
              </w:rPr>
              <w:t>
</w:t>
            </w:r>
            <w:r>
              <w:rPr>
                <w:rFonts w:ascii="Times New Roman"/>
                <w:b w:val="false"/>
                <w:i w:val="false"/>
                <w:color w:val="000000"/>
                <w:sz w:val="20"/>
              </w:rPr>
              <w:t>2) мотивированный ответ об отказе в оказании государственной услуги.</w:t>
            </w:r>
          </w:p>
          <w:p>
            <w:pPr>
              <w:spacing w:after="20"/>
              <w:ind w:left="20"/>
              <w:jc w:val="both"/>
            </w:pPr>
            <w:r>
              <w:rPr>
                <w:rFonts w:ascii="Times New Roman"/>
                <w:b w:val="false"/>
                <w:i w:val="false"/>
                <w:color w:val="000000"/>
                <w:sz w:val="20"/>
              </w:rPr>
              <w:t>
Форма предоставления результата оказания государственной услуги: бумажная, электронная, цифровой документ, сформированный в сервисе цифровых документов.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52"/>
          <w:p>
            <w:pPr>
              <w:spacing w:after="20"/>
              <w:ind w:left="20"/>
              <w:jc w:val="both"/>
            </w:pPr>
            <w:r>
              <w:rPr>
                <w:rFonts w:ascii="Times New Roman"/>
                <w:b w:val="false"/>
                <w:i w:val="false"/>
                <w:color w:val="000000"/>
                <w:sz w:val="20"/>
              </w:rPr>
              <w:t xml:space="preserve">
В соответствии со </w:t>
            </w:r>
            <w:r>
              <w:rPr>
                <w:rFonts w:ascii="Times New Roman"/>
                <w:b w:val="false"/>
                <w:i w:val="false"/>
                <w:color w:val="000000"/>
                <w:sz w:val="20"/>
              </w:rPr>
              <w:t>статьей 612</w:t>
            </w:r>
            <w:r>
              <w:rPr>
                <w:rFonts w:ascii="Times New Roman"/>
                <w:b w:val="false"/>
                <w:i w:val="false"/>
                <w:color w:val="000000"/>
                <w:sz w:val="20"/>
              </w:rPr>
              <w:t xml:space="preserve"> Налогового кодекса ставки государственной пошлины за регистрацию актов гражданского состояния составляют:</w:t>
            </w:r>
          </w:p>
          <w:bookmarkEnd w:id="52"/>
          <w:p>
            <w:pPr>
              <w:spacing w:after="20"/>
              <w:ind w:left="20"/>
              <w:jc w:val="both"/>
            </w:pPr>
            <w:r>
              <w:rPr>
                <w:rFonts w:ascii="Times New Roman"/>
                <w:b w:val="false"/>
                <w:i w:val="false"/>
                <w:color w:val="000000"/>
                <w:sz w:val="20"/>
              </w:rPr>
              <w:t>
</w:t>
            </w:r>
            <w:r>
              <w:rPr>
                <w:rFonts w:ascii="Times New Roman"/>
                <w:b w:val="false"/>
                <w:i w:val="false"/>
                <w:color w:val="000000"/>
                <w:sz w:val="20"/>
              </w:rPr>
              <w:t>1) за регистрацию перемены имени, отчества, фамилии – 2 МРП;</w:t>
            </w:r>
          </w:p>
          <w:p>
            <w:pPr>
              <w:spacing w:after="20"/>
              <w:ind w:left="20"/>
              <w:jc w:val="both"/>
            </w:pPr>
            <w:r>
              <w:rPr>
                <w:rFonts w:ascii="Times New Roman"/>
                <w:b w:val="false"/>
                <w:i w:val="false"/>
                <w:color w:val="000000"/>
                <w:sz w:val="20"/>
              </w:rPr>
              <w:t>
</w:t>
            </w:r>
            <w:r>
              <w:rPr>
                <w:rFonts w:ascii="Times New Roman"/>
                <w:b w:val="false"/>
                <w:i w:val="false"/>
                <w:color w:val="000000"/>
                <w:sz w:val="20"/>
              </w:rPr>
              <w:t>2) за выдачу свидетельства в связи с изменением, дополнением, исправлением и восстановлением записи акта о перемене имени, отчества, фамилии – 0,5 МРП.</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Согласно </w:t>
            </w:r>
            <w:r>
              <w:rPr>
                <w:rFonts w:ascii="Times New Roman"/>
                <w:b w:val="false"/>
                <w:i w:val="false"/>
                <w:color w:val="000000"/>
                <w:sz w:val="20"/>
              </w:rPr>
              <w:t>статье 618</w:t>
            </w:r>
            <w:r>
              <w:rPr>
                <w:rFonts w:ascii="Times New Roman"/>
                <w:b w:val="false"/>
                <w:i w:val="false"/>
                <w:color w:val="000000"/>
                <w:sz w:val="20"/>
              </w:rPr>
              <w:t xml:space="preserve"> Налогово кодекса от уплаты государственной пошлины при регистрации актов гражданского состояния освобождаются при предъявлении подтверждающих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1) ветераны Великой Отечественной войны, ветераны, приравненные по льготам к ветеранам Великой Отечественной войны, и ветераны боевых действий на территории других государств,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с инвалидностью, а также один из родителей лица с инвалидностью с детства, ребенка с инвалидностью, опекуны (попечители), государственные организации – за регистрацию и выдачу повторных свидетельств о рождении;</w:t>
            </w:r>
          </w:p>
          <w:p>
            <w:pPr>
              <w:spacing w:after="20"/>
              <w:ind w:left="20"/>
              <w:jc w:val="both"/>
            </w:pPr>
            <w:r>
              <w:rPr>
                <w:rFonts w:ascii="Times New Roman"/>
                <w:b w:val="false"/>
                <w:i w:val="false"/>
                <w:color w:val="000000"/>
                <w:sz w:val="20"/>
              </w:rPr>
              <w:t>
2) физические лица – за выдачу им свидетельств при изменении, дополнении, восстановлении и исправлении записей актов гражданского состояния в связи с ошибками, допущенными при регистрации актов гражданского состояния;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53"/>
          <w:p>
            <w:pPr>
              <w:spacing w:after="20"/>
              <w:ind w:left="20"/>
              <w:jc w:val="both"/>
            </w:pPr>
            <w:r>
              <w:rPr>
                <w:rFonts w:ascii="Times New Roman"/>
                <w:b w:val="false"/>
                <w:i w:val="false"/>
                <w:color w:val="000000"/>
                <w:sz w:val="20"/>
              </w:rPr>
              <w:t>
1) услугодатель – с понедельника по пятницу включительно с 09.00 до 17.30 часов, перерыв с 13.00 до 14.30 часов, кроме выходных и праздничных дней.</w:t>
            </w:r>
          </w:p>
          <w:bookmarkEnd w:id="53"/>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Государственная корпорация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Прием осуществляется в порядке "электронной" очереди,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3) портал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прием заявления и выдача результата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54"/>
          <w:p>
            <w:pPr>
              <w:spacing w:after="20"/>
              <w:ind w:left="20"/>
              <w:jc w:val="both"/>
            </w:pPr>
            <w:r>
              <w:rPr>
                <w:rFonts w:ascii="Times New Roman"/>
                <w:b w:val="false"/>
                <w:i w:val="false"/>
                <w:color w:val="000000"/>
                <w:sz w:val="20"/>
              </w:rPr>
              <w:t>
1) заявление о государственной регистрации перемены имени, отчества, фамилии по форме согласно приложению 22 к Правилам;</w:t>
            </w:r>
          </w:p>
          <w:bookmarkEnd w:id="54"/>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 удостоверяющий личность,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свидетельства о регистрации актов гражданского состояния выданные за пределами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4) две фотографии услугополучателя размером 3*4 см.;</w:t>
            </w:r>
          </w:p>
          <w:p>
            <w:pPr>
              <w:spacing w:after="20"/>
              <w:ind w:left="20"/>
              <w:jc w:val="both"/>
            </w:pPr>
            <w:r>
              <w:rPr>
                <w:rFonts w:ascii="Times New Roman"/>
                <w:b w:val="false"/>
                <w:i w:val="false"/>
                <w:color w:val="000000"/>
                <w:sz w:val="20"/>
              </w:rPr>
              <w:t>
</w:t>
            </w:r>
            <w:r>
              <w:rPr>
                <w:rFonts w:ascii="Times New Roman"/>
                <w:b w:val="false"/>
                <w:i w:val="false"/>
                <w:color w:val="000000"/>
                <w:sz w:val="20"/>
              </w:rPr>
              <w:t>5) документ, подтверждающий уплату в бюджет государственной пошлины, за исключением случаев оплаты через ПШЭП;</w:t>
            </w:r>
          </w:p>
          <w:p>
            <w:pPr>
              <w:spacing w:after="20"/>
              <w:ind w:left="20"/>
              <w:jc w:val="both"/>
            </w:pPr>
            <w:r>
              <w:rPr>
                <w:rFonts w:ascii="Times New Roman"/>
                <w:b w:val="false"/>
                <w:i w:val="false"/>
                <w:color w:val="000000"/>
                <w:sz w:val="20"/>
              </w:rPr>
              <w:t>
</w:t>
            </w:r>
            <w:r>
              <w:rPr>
                <w:rFonts w:ascii="Times New Roman"/>
                <w:b w:val="false"/>
                <w:i w:val="false"/>
                <w:color w:val="000000"/>
                <w:sz w:val="20"/>
              </w:rPr>
              <w:t>6) в случае необходимости сотрудником услугодателя истребуются дополнительные документы, подтверждающие причины, в связи с которыми услугополучатель просит переменить имя, отчество, фамилию.</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 портала "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При обращении на портал: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1) электронное заявление, удостоверенное ЭЦП услугополучателя или удостоверенный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2) сведения о государственной регистрации актов гражданского состояния.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Перечень необходимых документов, для внесения изменений, дополнений и исправлений в актовую запись о перемене имени, отчества, фамилии:</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о внесении изменений, дополнений и исправлений по форме согласно приложению 24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 удостоверяющий личность,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оригинал свидетельства о государственной регистрации акта гражданского состояния, которое подлежит обмену в связи с внесением изменения, дополнения и исправления в запись акта гражданского состояния, в случае утери оригинала свидетельства указать о его утере и сведения о регистрации акта гражданского состояния;</w:t>
            </w:r>
          </w:p>
          <w:p>
            <w:pPr>
              <w:spacing w:after="20"/>
              <w:ind w:left="20"/>
              <w:jc w:val="both"/>
            </w:pPr>
            <w:r>
              <w:rPr>
                <w:rFonts w:ascii="Times New Roman"/>
                <w:b w:val="false"/>
                <w:i w:val="false"/>
                <w:color w:val="000000"/>
                <w:sz w:val="20"/>
              </w:rPr>
              <w:t>
</w:t>
            </w:r>
            <w:r>
              <w:rPr>
                <w:rFonts w:ascii="Times New Roman"/>
                <w:b w:val="false"/>
                <w:i w:val="false"/>
                <w:color w:val="000000"/>
                <w:sz w:val="20"/>
              </w:rPr>
              <w:t>4) документ, подтверждающий наличие основания для внесения изменения, дополнения и исправления в запись акта гражданского состояния;</w:t>
            </w:r>
          </w:p>
          <w:p>
            <w:pPr>
              <w:spacing w:after="20"/>
              <w:ind w:left="20"/>
              <w:jc w:val="both"/>
            </w:pPr>
            <w:r>
              <w:rPr>
                <w:rFonts w:ascii="Times New Roman"/>
                <w:b w:val="false"/>
                <w:i w:val="false"/>
                <w:color w:val="000000"/>
                <w:sz w:val="20"/>
              </w:rPr>
              <w:t>
</w:t>
            </w:r>
            <w:r>
              <w:rPr>
                <w:rFonts w:ascii="Times New Roman"/>
                <w:b w:val="false"/>
                <w:i w:val="false"/>
                <w:color w:val="000000"/>
                <w:sz w:val="20"/>
              </w:rPr>
              <w:t>5) нотариально удостоверенная доверенность, в случае обращения представителя услугополучателя.</w:t>
            </w:r>
          </w:p>
          <w:p>
            <w:pPr>
              <w:spacing w:after="20"/>
              <w:ind w:left="20"/>
              <w:jc w:val="both"/>
            </w:pPr>
            <w:r>
              <w:rPr>
                <w:rFonts w:ascii="Times New Roman"/>
                <w:b w:val="false"/>
                <w:i w:val="false"/>
                <w:color w:val="000000"/>
                <w:sz w:val="20"/>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 портала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55"/>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55"/>
          <w:p>
            <w:pPr>
              <w:spacing w:after="20"/>
              <w:ind w:left="20"/>
              <w:jc w:val="both"/>
            </w:pP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pPr>
              <w:spacing w:after="20"/>
              <w:ind w:left="20"/>
              <w:jc w:val="both"/>
            </w:pPr>
            <w:r>
              <w:rPr>
                <w:rFonts w:ascii="Times New Roman"/>
                <w:b w:val="false"/>
                <w:i w:val="false"/>
                <w:color w:val="000000"/>
                <w:sz w:val="20"/>
              </w:rPr>
              <w:t>
Законами Республики Казахстан могут устанавливаться иные основания для отказа в оказании государственных услуг.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56"/>
          <w:p>
            <w:pPr>
              <w:spacing w:after="20"/>
              <w:ind w:left="20"/>
              <w:jc w:val="both"/>
            </w:pPr>
            <w:r>
              <w:rPr>
                <w:rFonts w:ascii="Times New Roman"/>
                <w:b w:val="false"/>
                <w:i w:val="false"/>
                <w:color w:val="000000"/>
                <w:sz w:val="20"/>
              </w:rPr>
              <w:t>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bookmarkEnd w:id="56"/>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p>
            <w:pPr>
              <w:spacing w:after="20"/>
              <w:ind w:left="20"/>
              <w:jc w:val="both"/>
            </w:pPr>
            <w:r>
              <w:rPr>
                <w:rFonts w:ascii="Times New Roman"/>
                <w:b w:val="false"/>
                <w:i w:val="false"/>
                <w:color w:val="000000"/>
                <w:sz w:val="20"/>
              </w:rPr>
              <w:t>
</w:t>
            </w:r>
            <w:r>
              <w:rPr>
                <w:rFonts w:ascii="Times New Roman"/>
                <w:b w:val="false"/>
                <w:i w:val="false"/>
                <w:color w:val="000000"/>
                <w:sz w:val="20"/>
              </w:rPr>
              <w:t>Условия получения услуги третьими лицами:</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Электронный запрос третьих лиц, при условии согласия лица, в отношении которого запрашиваются сведения, предоставленного из "личного кабинета" на портале,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организации</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актов гражданского состояния,</w:t>
            </w:r>
            <w:r>
              <w:br/>
            </w:r>
            <w:r>
              <w:rPr>
                <w:rFonts w:ascii="Times New Roman"/>
                <w:b w:val="false"/>
                <w:i w:val="false"/>
                <w:color w:val="000000"/>
                <w:sz w:val="20"/>
              </w:rPr>
              <w:t>внесения изменений, восстановления,</w:t>
            </w:r>
            <w:r>
              <w:br/>
            </w:r>
            <w:r>
              <w:rPr>
                <w:rFonts w:ascii="Times New Roman"/>
                <w:b w:val="false"/>
                <w:i w:val="false"/>
                <w:color w:val="000000"/>
                <w:sz w:val="20"/>
              </w:rPr>
              <w:t>аннулирования записей актов</w:t>
            </w:r>
            <w:r>
              <w:br/>
            </w:r>
            <w:r>
              <w:rPr>
                <w:rFonts w:ascii="Times New Roman"/>
                <w:b w:val="false"/>
                <w:i w:val="false"/>
                <w:color w:val="000000"/>
                <w:sz w:val="20"/>
              </w:rPr>
              <w:t>гражданского состояния</w:t>
            </w:r>
          </w:p>
        </w:tc>
      </w:tr>
    </w:tbl>
    <w:bookmarkStart w:name="z327" w:id="57"/>
    <w:p>
      <w:pPr>
        <w:spacing w:after="0"/>
        <w:ind w:left="0"/>
        <w:jc w:val="left"/>
      </w:pPr>
      <w:r>
        <w:rPr>
          <w:rFonts w:ascii="Times New Roman"/>
          <w:b/>
          <w:i w:val="false"/>
          <w:color w:val="000000"/>
        </w:rPr>
        <w:t xml:space="preserve"> Стандарт государственной услуги "Регистрация смерти, в том числе внесение изменений, дополнений и исправлений в записи актов гражданского состояния"</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58"/>
          <w:p>
            <w:pPr>
              <w:spacing w:after="20"/>
              <w:ind w:left="20"/>
              <w:jc w:val="both"/>
            </w:pPr>
            <w:r>
              <w:rPr>
                <w:rFonts w:ascii="Times New Roman"/>
                <w:b w:val="false"/>
                <w:i w:val="false"/>
                <w:color w:val="000000"/>
                <w:sz w:val="20"/>
              </w:rPr>
              <w:t>
Стандарт государственной услуги</w:t>
            </w:r>
          </w:p>
          <w:bookmarkEnd w:id="58"/>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"Регистрация смерти, в том числе внесение изменений, дополнений и исправлений в записи актов гражданского состояния"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подвида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1. Регистрация смерти;</w:t>
            </w:r>
          </w:p>
          <w:p>
            <w:pPr>
              <w:spacing w:after="20"/>
              <w:ind w:left="20"/>
              <w:jc w:val="both"/>
            </w:pPr>
            <w:r>
              <w:rPr>
                <w:rFonts w:ascii="Times New Roman"/>
                <w:b w:val="false"/>
                <w:i w:val="false"/>
                <w:color w:val="000000"/>
                <w:sz w:val="20"/>
              </w:rPr>
              <w:t>
2. Внесение изменений, дополнений и исправлений в запись акта о смерти.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 Алматы и Шымкент, районов и городов областного значения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59"/>
          <w:p>
            <w:pPr>
              <w:spacing w:after="20"/>
              <w:ind w:left="20"/>
              <w:jc w:val="both"/>
            </w:pPr>
            <w:r>
              <w:rPr>
                <w:rFonts w:ascii="Times New Roman"/>
                <w:b w:val="false"/>
                <w:i w:val="false"/>
                <w:color w:val="000000"/>
                <w:sz w:val="20"/>
              </w:rPr>
              <w:t>
1) через услугодателя:</w:t>
            </w:r>
          </w:p>
          <w:bookmarkEnd w:id="59"/>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Регистрация смерти;</w:t>
            </w:r>
          </w:p>
          <w:p>
            <w:pPr>
              <w:spacing w:after="20"/>
              <w:ind w:left="20"/>
              <w:jc w:val="both"/>
            </w:pPr>
            <w:r>
              <w:rPr>
                <w:rFonts w:ascii="Times New Roman"/>
                <w:b w:val="false"/>
                <w:i w:val="false"/>
                <w:color w:val="000000"/>
                <w:sz w:val="20"/>
              </w:rPr>
              <w:t>
</w:t>
            </w:r>
            <w:r>
              <w:rPr>
                <w:rFonts w:ascii="Times New Roman"/>
                <w:b w:val="false"/>
                <w:i w:val="false"/>
                <w:color w:val="000000"/>
                <w:sz w:val="20"/>
              </w:rPr>
              <w:t>Внесение изменений, дополнений и исправлений в запись акта о смерти.</w:t>
            </w:r>
          </w:p>
          <w:p>
            <w:pPr>
              <w:spacing w:after="20"/>
              <w:ind w:left="20"/>
              <w:jc w:val="both"/>
            </w:pPr>
            <w:r>
              <w:rPr>
                <w:rFonts w:ascii="Times New Roman"/>
                <w:b w:val="false"/>
                <w:i w:val="false"/>
                <w:color w:val="000000"/>
                <w:sz w:val="20"/>
              </w:rPr>
              <w:t>
</w:t>
            </w:r>
            <w:r>
              <w:rPr>
                <w:rFonts w:ascii="Times New Roman"/>
                <w:b w:val="false"/>
                <w:i w:val="false"/>
                <w:color w:val="000000"/>
                <w:sz w:val="20"/>
              </w:rPr>
              <w:t>2) 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 округов:</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Регистрация смерти;</w:t>
            </w:r>
          </w:p>
          <w:p>
            <w:pPr>
              <w:spacing w:after="20"/>
              <w:ind w:left="20"/>
              <w:jc w:val="both"/>
            </w:pPr>
            <w:r>
              <w:rPr>
                <w:rFonts w:ascii="Times New Roman"/>
                <w:b w:val="false"/>
                <w:i w:val="false"/>
                <w:color w:val="000000"/>
                <w:sz w:val="20"/>
              </w:rPr>
              <w:t>
</w:t>
            </w:r>
            <w:r>
              <w:rPr>
                <w:rFonts w:ascii="Times New Roman"/>
                <w:b w:val="false"/>
                <w:i w:val="false"/>
                <w:color w:val="000000"/>
                <w:sz w:val="20"/>
              </w:rPr>
              <w:t>Внесение изменений, дополнений и исправлений в запись акта о смерти.</w:t>
            </w:r>
          </w:p>
          <w:p>
            <w:pPr>
              <w:spacing w:after="20"/>
              <w:ind w:left="20"/>
              <w:jc w:val="both"/>
            </w:pPr>
            <w:r>
              <w:rPr>
                <w:rFonts w:ascii="Times New Roman"/>
                <w:b w:val="false"/>
                <w:i w:val="false"/>
                <w:color w:val="000000"/>
                <w:sz w:val="20"/>
              </w:rPr>
              <w:t>
</w:t>
            </w:r>
            <w:r>
              <w:rPr>
                <w:rFonts w:ascii="Times New Roman"/>
                <w:b w:val="false"/>
                <w:i w:val="false"/>
                <w:color w:val="000000"/>
                <w:sz w:val="20"/>
              </w:rPr>
              <w:t>3) Государственная корпорация:</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Регистрация смерти;</w:t>
            </w:r>
          </w:p>
          <w:p>
            <w:pPr>
              <w:spacing w:after="20"/>
              <w:ind w:left="20"/>
              <w:jc w:val="both"/>
            </w:pPr>
            <w:r>
              <w:rPr>
                <w:rFonts w:ascii="Times New Roman"/>
                <w:b w:val="false"/>
                <w:i w:val="false"/>
                <w:color w:val="000000"/>
                <w:sz w:val="20"/>
              </w:rPr>
              <w:t>
</w:t>
            </w:r>
            <w:r>
              <w:rPr>
                <w:rFonts w:ascii="Times New Roman"/>
                <w:b w:val="false"/>
                <w:i w:val="false"/>
                <w:color w:val="000000"/>
                <w:sz w:val="20"/>
              </w:rPr>
              <w:t>Внесение изменений, дополнений и исправлений в запись акта о смерти.</w:t>
            </w:r>
          </w:p>
          <w:p>
            <w:pPr>
              <w:spacing w:after="20"/>
              <w:ind w:left="20"/>
              <w:jc w:val="both"/>
            </w:pPr>
            <w:r>
              <w:rPr>
                <w:rFonts w:ascii="Times New Roman"/>
                <w:b w:val="false"/>
                <w:i w:val="false"/>
                <w:color w:val="000000"/>
                <w:sz w:val="20"/>
              </w:rPr>
              <w:t>
</w:t>
            </w:r>
            <w:r>
              <w:rPr>
                <w:rFonts w:ascii="Times New Roman"/>
                <w:b w:val="false"/>
                <w:i w:val="false"/>
                <w:color w:val="000000"/>
                <w:sz w:val="20"/>
              </w:rPr>
              <w:t>4) посредством портала:</w:t>
            </w:r>
          </w:p>
          <w:p>
            <w:pPr>
              <w:spacing w:after="20"/>
              <w:ind w:left="20"/>
              <w:jc w:val="both"/>
            </w:pPr>
            <w:r>
              <w:rPr>
                <w:rFonts w:ascii="Times New Roman"/>
                <w:b w:val="false"/>
                <w:i w:val="false"/>
                <w:color w:val="000000"/>
                <w:sz w:val="20"/>
              </w:rPr>
              <w:t>
Регистрация смерти;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60"/>
          <w:p>
            <w:pPr>
              <w:spacing w:after="20"/>
              <w:ind w:left="20"/>
              <w:jc w:val="both"/>
            </w:pPr>
            <w:r>
              <w:rPr>
                <w:rFonts w:ascii="Times New Roman"/>
                <w:b w:val="false"/>
                <w:i w:val="false"/>
                <w:color w:val="000000"/>
                <w:sz w:val="20"/>
              </w:rPr>
              <w:t>
Срок регистрации смерти - 1 (один) рабочий день;</w:t>
            </w:r>
          </w:p>
          <w:bookmarkEnd w:id="60"/>
          <w:p>
            <w:pPr>
              <w:spacing w:after="20"/>
              <w:ind w:left="20"/>
              <w:jc w:val="both"/>
            </w:pPr>
            <w:r>
              <w:rPr>
                <w:rFonts w:ascii="Times New Roman"/>
                <w:b w:val="false"/>
                <w:i w:val="false"/>
                <w:color w:val="000000"/>
                <w:sz w:val="20"/>
              </w:rPr>
              <w:t>
</w:t>
            </w:r>
            <w:r>
              <w:rPr>
                <w:rFonts w:ascii="Times New Roman"/>
                <w:b w:val="false"/>
                <w:i w:val="false"/>
                <w:color w:val="000000"/>
                <w:sz w:val="20"/>
              </w:rPr>
              <w:t>внесение изменений, дополнений и исправлений в запись акта гражданского состояния - 5 (пять) рабочих дня;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отсутствии в ИС ЗАГС актовой записи срок оказания услуги продлевается не более чем на 15 (пятнадцать) календарных дней, с уведомлением услугополучателя в течение 3 (трех) календарных дней (при продлении срока рассмотрения заявления, поступившего через Государственную корпорацию результат оказания государственной услуги, направляется услугодателем в Государственную корпорацию);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подаче через портал – уведомление о подтверждении принятия заявления и назначении даты выдачи свидетельства о смерти в течении 1 (одного) рабочего дня направляется в личный кабинет;</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Максимально допустимое время ожидания для сдачи пакета документов - 20 (двадцать) минут.</w:t>
            </w:r>
          </w:p>
          <w:p>
            <w:pPr>
              <w:spacing w:after="20"/>
              <w:ind w:left="20"/>
              <w:jc w:val="both"/>
            </w:pPr>
            <w:r>
              <w:rPr>
                <w:rFonts w:ascii="Times New Roman"/>
                <w:b w:val="false"/>
                <w:i w:val="false"/>
                <w:color w:val="000000"/>
                <w:sz w:val="20"/>
              </w:rPr>
              <w:t>
Максимально допустимое время обслуживания услугополучателя – 20 (двадцать)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61"/>
          <w:p>
            <w:pPr>
              <w:spacing w:after="20"/>
              <w:ind w:left="20"/>
              <w:jc w:val="both"/>
            </w:pPr>
            <w:r>
              <w:rPr>
                <w:rFonts w:ascii="Times New Roman"/>
                <w:b w:val="false"/>
                <w:i w:val="false"/>
                <w:color w:val="000000"/>
                <w:sz w:val="20"/>
              </w:rPr>
              <w:t>
Электронная (частично автоматизированная):</w:t>
            </w:r>
          </w:p>
          <w:bookmarkEnd w:id="61"/>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Регистрация смерти;</w:t>
            </w:r>
          </w:p>
          <w:p>
            <w:pPr>
              <w:spacing w:after="20"/>
              <w:ind w:left="20"/>
              <w:jc w:val="both"/>
            </w:pPr>
            <w:r>
              <w:rPr>
                <w:rFonts w:ascii="Times New Roman"/>
                <w:b w:val="false"/>
                <w:i w:val="false"/>
                <w:color w:val="000000"/>
                <w:sz w:val="20"/>
              </w:rPr>
              <w:t>
</w:t>
            </w:r>
            <w:r>
              <w:rPr>
                <w:rFonts w:ascii="Times New Roman"/>
                <w:b w:val="false"/>
                <w:i w:val="false"/>
                <w:color w:val="000000"/>
                <w:sz w:val="20"/>
              </w:rPr>
              <w:t>Бумажная:</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Регистрация смерти;</w:t>
            </w:r>
          </w:p>
          <w:p>
            <w:pPr>
              <w:spacing w:after="20"/>
              <w:ind w:left="20"/>
              <w:jc w:val="both"/>
            </w:pPr>
            <w:r>
              <w:rPr>
                <w:rFonts w:ascii="Times New Roman"/>
                <w:b w:val="false"/>
                <w:i w:val="false"/>
                <w:color w:val="000000"/>
                <w:sz w:val="20"/>
              </w:rPr>
              <w:t>
Внесение изменений, дополнений и исправлений в запись акта о смерти.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62"/>
          <w:p>
            <w:pPr>
              <w:spacing w:after="20"/>
              <w:ind w:left="20"/>
              <w:jc w:val="both"/>
            </w:pPr>
            <w:r>
              <w:rPr>
                <w:rFonts w:ascii="Times New Roman"/>
                <w:b w:val="false"/>
                <w:i w:val="false"/>
                <w:color w:val="000000"/>
                <w:sz w:val="20"/>
              </w:rPr>
              <w:t>
1) свидетельство или справка о смерти, повторное свидетельство о смерти с внесенными изменениями, дополнениями и исправлениями;</w:t>
            </w:r>
          </w:p>
          <w:bookmarkEnd w:id="62"/>
          <w:p>
            <w:pPr>
              <w:spacing w:after="20"/>
              <w:ind w:left="20"/>
              <w:jc w:val="both"/>
            </w:pPr>
            <w:r>
              <w:rPr>
                <w:rFonts w:ascii="Times New Roman"/>
                <w:b w:val="false"/>
                <w:i w:val="false"/>
                <w:color w:val="000000"/>
                <w:sz w:val="20"/>
              </w:rPr>
              <w:t>
</w:t>
            </w:r>
            <w:r>
              <w:rPr>
                <w:rFonts w:ascii="Times New Roman"/>
                <w:b w:val="false"/>
                <w:i w:val="false"/>
                <w:color w:val="000000"/>
                <w:sz w:val="20"/>
              </w:rPr>
              <w:t>2) мотивированный ответ об отказе в оказании государственной услуги.</w:t>
            </w:r>
          </w:p>
          <w:p>
            <w:pPr>
              <w:spacing w:after="20"/>
              <w:ind w:left="20"/>
              <w:jc w:val="both"/>
            </w:pPr>
            <w:r>
              <w:rPr>
                <w:rFonts w:ascii="Times New Roman"/>
                <w:b w:val="false"/>
                <w:i w:val="false"/>
                <w:color w:val="000000"/>
                <w:sz w:val="20"/>
              </w:rPr>
              <w:t>
Форма предоставления результата оказания государственной услуги: бумажная, электронная, цифровой документ, сформированный в сервисе цифровых документов.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63"/>
          <w:p>
            <w:pPr>
              <w:spacing w:after="20"/>
              <w:ind w:left="20"/>
              <w:jc w:val="both"/>
            </w:pPr>
            <w:r>
              <w:rPr>
                <w:rFonts w:ascii="Times New Roman"/>
                <w:b w:val="false"/>
                <w:i w:val="false"/>
                <w:color w:val="000000"/>
                <w:sz w:val="20"/>
              </w:rPr>
              <w:t>
1. Государственная регистрация смерти оказывается бесплатно;</w:t>
            </w:r>
          </w:p>
          <w:bookmarkEnd w:id="6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Согласно </w:t>
            </w:r>
            <w:r>
              <w:rPr>
                <w:rFonts w:ascii="Times New Roman"/>
                <w:b w:val="false"/>
                <w:i w:val="false"/>
                <w:color w:val="000000"/>
                <w:sz w:val="20"/>
              </w:rPr>
              <w:t>статье 618</w:t>
            </w:r>
            <w:r>
              <w:rPr>
                <w:rFonts w:ascii="Times New Roman"/>
                <w:b w:val="false"/>
                <w:i w:val="false"/>
                <w:color w:val="000000"/>
                <w:sz w:val="20"/>
              </w:rPr>
              <w:t xml:space="preserve"> Налогового кодекса от уплаты государственной пошлины при регистрации актов гражданского состояния освобождаются при предъявлении подтверждающих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1) физические лица – за выдачу им свидетельств при изменении, дополнении, восстановлении и исправлении записей актов гражданского состояния в связи с ошибками, допущенными при регистрации актов гражданского состояния;</w:t>
            </w:r>
          </w:p>
          <w:p>
            <w:pPr>
              <w:spacing w:after="20"/>
              <w:ind w:left="20"/>
              <w:jc w:val="both"/>
            </w:pPr>
            <w:r>
              <w:rPr>
                <w:rFonts w:ascii="Times New Roman"/>
                <w:b w:val="false"/>
                <w:i w:val="false"/>
                <w:color w:val="000000"/>
                <w:sz w:val="20"/>
              </w:rPr>
              <w:t>
2) физические лица – за выдачу им повторных или замену ранее выданных свидетельств о смерти родственников;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64"/>
          <w:p>
            <w:pPr>
              <w:spacing w:after="20"/>
              <w:ind w:left="20"/>
              <w:jc w:val="both"/>
            </w:pPr>
            <w:r>
              <w:rPr>
                <w:rFonts w:ascii="Times New Roman"/>
                <w:b w:val="false"/>
                <w:i w:val="false"/>
                <w:color w:val="000000"/>
                <w:sz w:val="20"/>
              </w:rPr>
              <w:t>
1) услугодатель – с понедельника по пятницу включительно с 09.00 до 17.30 часов, перерыв с 13.00 до 14.30 часов, кроме выходных и праздничных дней.</w:t>
            </w:r>
          </w:p>
          <w:bookmarkEnd w:id="64"/>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Государственная корпорация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Прием осуществляется в порядке "электронной" очереди,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3) портал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прием заявления и выдача результата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65"/>
          <w:p>
            <w:pPr>
              <w:spacing w:after="20"/>
              <w:ind w:left="20"/>
              <w:jc w:val="both"/>
            </w:pPr>
            <w:r>
              <w:rPr>
                <w:rFonts w:ascii="Times New Roman"/>
                <w:b w:val="false"/>
                <w:i w:val="false"/>
                <w:color w:val="000000"/>
                <w:sz w:val="20"/>
              </w:rPr>
              <w:t>
1) заявление о государственной регистрации смерти по форме согласно приложению 26 к Правилам;</w:t>
            </w:r>
          </w:p>
          <w:bookmarkEnd w:id="65"/>
          <w:p>
            <w:pPr>
              <w:spacing w:after="20"/>
              <w:ind w:left="20"/>
              <w:jc w:val="both"/>
            </w:pPr>
            <w:r>
              <w:rPr>
                <w:rFonts w:ascii="Times New Roman"/>
                <w:b w:val="false"/>
                <w:i w:val="false"/>
                <w:color w:val="000000"/>
                <w:sz w:val="20"/>
              </w:rPr>
              <w:t>
</w:t>
            </w:r>
            <w:r>
              <w:rPr>
                <w:rFonts w:ascii="Times New Roman"/>
                <w:b w:val="false"/>
                <w:i w:val="false"/>
                <w:color w:val="000000"/>
                <w:sz w:val="20"/>
              </w:rPr>
              <w:t>2) сведения о документе установленной формы о смерти, выданный медицинской организацией;</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документ, удостоверяющий личность, умершего (при его наличии, в случае отсутствия удостоверения личности умершего в заявлении указать причины);</w:t>
            </w:r>
          </w:p>
          <w:p>
            <w:pPr>
              <w:spacing w:after="20"/>
              <w:ind w:left="20"/>
              <w:jc w:val="both"/>
            </w:pPr>
            <w:r>
              <w:rPr>
                <w:rFonts w:ascii="Times New Roman"/>
                <w:b w:val="false"/>
                <w:i w:val="false"/>
                <w:color w:val="000000"/>
                <w:sz w:val="20"/>
              </w:rPr>
              <w:t>
</w:t>
            </w:r>
            <w:r>
              <w:rPr>
                <w:rFonts w:ascii="Times New Roman"/>
                <w:b w:val="false"/>
                <w:i w:val="false"/>
                <w:color w:val="000000"/>
                <w:sz w:val="20"/>
              </w:rPr>
              <w:t>4) нотариально удостоверенная доверенность, в случае обращения представителя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5) в случае регистрации смерти на основании решения суда - сведения о вступившем в законную силу решении суда об установлении факта смерти или об объявлении лица умершим;</w:t>
            </w:r>
          </w:p>
          <w:p>
            <w:pPr>
              <w:spacing w:after="20"/>
              <w:ind w:left="20"/>
              <w:jc w:val="both"/>
            </w:pPr>
            <w:r>
              <w:rPr>
                <w:rFonts w:ascii="Times New Roman"/>
                <w:b w:val="false"/>
                <w:i w:val="false"/>
                <w:color w:val="000000"/>
                <w:sz w:val="20"/>
              </w:rPr>
              <w:t>
</w:t>
            </w:r>
            <w:r>
              <w:rPr>
                <w:rFonts w:ascii="Times New Roman"/>
                <w:b w:val="false"/>
                <w:i w:val="false"/>
                <w:color w:val="000000"/>
                <w:sz w:val="20"/>
              </w:rPr>
              <w:t>6) военный билет умершего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7) при необходимости (если по фамилии и (или) отчеству услугополучателя не прослеживается родственная связь) документ, подтверждающий близкое родство.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2. Перечень необходимых документов для внесения изменений, дополнений и исправлений в актовую запись о смерти:</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о внесении изменений, дополнений и исправлений по форме согласно приложению 24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 удостоверяющий личность,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оригинал свидетельства о государственной регистрации акта гражданского состояния, которое подлежит обмену в связи с внесением изменения, дополнения и исправления в запись акта гражданского состояния, в случае утери оригинала свидетельства указать о его утере и сведения о регистрации акта гражданского состояния;</w:t>
            </w:r>
          </w:p>
          <w:p>
            <w:pPr>
              <w:spacing w:after="20"/>
              <w:ind w:left="20"/>
              <w:jc w:val="both"/>
            </w:pPr>
            <w:r>
              <w:rPr>
                <w:rFonts w:ascii="Times New Roman"/>
                <w:b w:val="false"/>
                <w:i w:val="false"/>
                <w:color w:val="000000"/>
                <w:sz w:val="20"/>
              </w:rPr>
              <w:t>
</w:t>
            </w:r>
            <w:r>
              <w:rPr>
                <w:rFonts w:ascii="Times New Roman"/>
                <w:b w:val="false"/>
                <w:i w:val="false"/>
                <w:color w:val="000000"/>
                <w:sz w:val="20"/>
              </w:rPr>
              <w:t>4) документ, подтверждающий наличие основания для внесения изменения, дополнения и исправления в запись акта гражданского состояния;</w:t>
            </w:r>
          </w:p>
          <w:p>
            <w:pPr>
              <w:spacing w:after="20"/>
              <w:ind w:left="20"/>
              <w:jc w:val="both"/>
            </w:pPr>
            <w:r>
              <w:rPr>
                <w:rFonts w:ascii="Times New Roman"/>
                <w:b w:val="false"/>
                <w:i w:val="false"/>
                <w:color w:val="000000"/>
                <w:sz w:val="20"/>
              </w:rPr>
              <w:t>
</w:t>
            </w:r>
            <w:r>
              <w:rPr>
                <w:rFonts w:ascii="Times New Roman"/>
                <w:b w:val="false"/>
                <w:i w:val="false"/>
                <w:color w:val="000000"/>
                <w:sz w:val="20"/>
              </w:rPr>
              <w:t>5) нотариально удостоверенная доверенность, в случае обращения представителя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 портала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При обращении на портал: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1) электронное заявление, удостоверенное ЭЦП услугополучателя или удостоверенный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2) сведения о данных документе, удостоверяющем личность и военном билете умершего (при его наличии оригинал сдается в регистрирующий орган, в случае отсутствия удостоверения личности умершего в заявлении должны быть указаны причины);</w:t>
            </w:r>
          </w:p>
          <w:p>
            <w:pPr>
              <w:spacing w:after="20"/>
              <w:ind w:left="20"/>
              <w:jc w:val="both"/>
            </w:pPr>
            <w:r>
              <w:rPr>
                <w:rFonts w:ascii="Times New Roman"/>
                <w:b w:val="false"/>
                <w:i w:val="false"/>
                <w:color w:val="000000"/>
                <w:sz w:val="20"/>
              </w:rPr>
              <w:t>
3) при необходимости электронная копия документа, подтверждающего близкое родство.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66"/>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6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несоответствие услугополучателя и (или) представленных материалов, данных и сведений, необходимых для оказания государственной услуги, требованиям </w:t>
            </w:r>
            <w:r>
              <w:rPr>
                <w:rFonts w:ascii="Times New Roman"/>
                <w:b w:val="false"/>
                <w:i w:val="false"/>
                <w:color w:val="000000"/>
                <w:sz w:val="20"/>
              </w:rPr>
              <w:t>Кодекса</w:t>
            </w:r>
            <w:r>
              <w:rPr>
                <w:rFonts w:ascii="Times New Roman"/>
                <w:b w:val="false"/>
                <w:i w:val="false"/>
                <w:color w:val="000000"/>
                <w:sz w:val="20"/>
              </w:rPr>
              <w:t xml:space="preserve"> Республики Казахстан "О браке (супружестве) и семье", Законам Республики Казахстан "</w:t>
            </w:r>
            <w:r>
              <w:rPr>
                <w:rFonts w:ascii="Times New Roman"/>
                <w:b w:val="false"/>
                <w:i w:val="false"/>
                <w:color w:val="000000"/>
                <w:sz w:val="20"/>
              </w:rPr>
              <w:t>О документах, удостоверяющих личность</w:t>
            </w:r>
            <w:r>
              <w:rPr>
                <w:rFonts w:ascii="Times New Roman"/>
                <w:b w:val="false"/>
                <w:i w:val="false"/>
                <w:color w:val="000000"/>
                <w:sz w:val="20"/>
              </w:rPr>
              <w:t>" и "</w:t>
            </w:r>
            <w:r>
              <w:rPr>
                <w:rFonts w:ascii="Times New Roman"/>
                <w:b w:val="false"/>
                <w:i w:val="false"/>
                <w:color w:val="000000"/>
                <w:sz w:val="20"/>
              </w:rPr>
              <w:t>О национальных реестрах идентификационных номеров</w:t>
            </w:r>
            <w:r>
              <w:rPr>
                <w:rFonts w:ascii="Times New Roman"/>
                <w:b w:val="false"/>
                <w:i w:val="false"/>
                <w:color w:val="000000"/>
                <w:sz w:val="20"/>
              </w:rPr>
              <w:t>".</w:t>
            </w:r>
          </w:p>
          <w:p>
            <w:pPr>
              <w:spacing w:after="20"/>
              <w:ind w:left="20"/>
              <w:jc w:val="both"/>
            </w:pPr>
            <w:r>
              <w:rPr>
                <w:rFonts w:ascii="Times New Roman"/>
                <w:b w:val="false"/>
                <w:i w:val="false"/>
                <w:color w:val="000000"/>
                <w:sz w:val="20"/>
              </w:rPr>
              <w:t>
Законами Республики Казахстан могут устанавливаться иные основания для отказа в оказании государственных услуг.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67"/>
          <w:p>
            <w:pPr>
              <w:spacing w:after="20"/>
              <w:ind w:left="20"/>
              <w:jc w:val="both"/>
            </w:pPr>
            <w:r>
              <w:rPr>
                <w:rFonts w:ascii="Times New Roman"/>
                <w:b w:val="false"/>
                <w:i w:val="false"/>
                <w:color w:val="000000"/>
                <w:sz w:val="20"/>
              </w:rPr>
              <w:t>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bookmarkEnd w:id="67"/>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p>
            <w:pPr>
              <w:spacing w:after="20"/>
              <w:ind w:left="20"/>
              <w:jc w:val="both"/>
            </w:pPr>
            <w:r>
              <w:rPr>
                <w:rFonts w:ascii="Times New Roman"/>
                <w:b w:val="false"/>
                <w:i w:val="false"/>
                <w:color w:val="000000"/>
                <w:sz w:val="20"/>
              </w:rPr>
              <w:t>
</w:t>
            </w:r>
            <w:r>
              <w:rPr>
                <w:rFonts w:ascii="Times New Roman"/>
                <w:b w:val="false"/>
                <w:i w:val="false"/>
                <w:color w:val="000000"/>
                <w:sz w:val="20"/>
              </w:rPr>
              <w:t>Условия получения услуги третьими лицами:</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Электронный запрос третьих лиц, при условии согласия лица, в отношении которого запрашиваются сведения, предоставленного из "личного кабинета" на портале,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Правилам организации</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актов гражданского состояния,</w:t>
            </w:r>
            <w:r>
              <w:br/>
            </w:r>
            <w:r>
              <w:rPr>
                <w:rFonts w:ascii="Times New Roman"/>
                <w:b w:val="false"/>
                <w:i w:val="false"/>
                <w:color w:val="000000"/>
                <w:sz w:val="20"/>
              </w:rPr>
              <w:t>внесения изменений, восстановления,</w:t>
            </w:r>
            <w:r>
              <w:br/>
            </w:r>
            <w:r>
              <w:rPr>
                <w:rFonts w:ascii="Times New Roman"/>
                <w:b w:val="false"/>
                <w:i w:val="false"/>
                <w:color w:val="000000"/>
                <w:sz w:val="20"/>
              </w:rPr>
              <w:t>аннулирования записей актов</w:t>
            </w:r>
            <w:r>
              <w:br/>
            </w:r>
            <w:r>
              <w:rPr>
                <w:rFonts w:ascii="Times New Roman"/>
                <w:b w:val="false"/>
                <w:i w:val="false"/>
                <w:color w:val="000000"/>
                <w:sz w:val="20"/>
              </w:rPr>
              <w:t>гражданского состояния</w:t>
            </w:r>
          </w:p>
        </w:tc>
      </w:tr>
    </w:tbl>
    <w:bookmarkStart w:name="z387" w:id="68"/>
    <w:p>
      <w:pPr>
        <w:spacing w:after="0"/>
        <w:ind w:left="0"/>
        <w:jc w:val="left"/>
      </w:pPr>
      <w:r>
        <w:rPr>
          <w:rFonts w:ascii="Times New Roman"/>
          <w:b/>
          <w:i w:val="false"/>
          <w:color w:val="000000"/>
        </w:rPr>
        <w:t xml:space="preserve"> Стандарт государственной услуги "Восстановление записей актов гражданского состояния"</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69"/>
          <w:p>
            <w:pPr>
              <w:spacing w:after="20"/>
              <w:ind w:left="20"/>
              <w:jc w:val="both"/>
            </w:pPr>
            <w:r>
              <w:rPr>
                <w:rFonts w:ascii="Times New Roman"/>
                <w:b w:val="false"/>
                <w:i w:val="false"/>
                <w:color w:val="000000"/>
                <w:sz w:val="20"/>
              </w:rPr>
              <w:t>
Стандарт государственной услуги</w:t>
            </w:r>
          </w:p>
          <w:bookmarkEnd w:id="69"/>
          <w:p>
            <w:pPr>
              <w:spacing w:after="20"/>
              <w:ind w:left="20"/>
              <w:jc w:val="both"/>
            </w:pPr>
            <w:r>
              <w:rPr>
                <w:rFonts w:ascii="Times New Roman"/>
                <w:b w:val="false"/>
                <w:i w:val="false"/>
                <w:color w:val="000000"/>
                <w:sz w:val="20"/>
              </w:rPr>
              <w:t>
</w:t>
            </w:r>
            <w:r>
              <w:rPr>
                <w:rFonts w:ascii="Times New Roman"/>
                <w:b w:val="false"/>
                <w:i w:val="false"/>
                <w:color w:val="000000"/>
                <w:sz w:val="20"/>
              </w:rPr>
              <w:t>"Восстановление записей актов гражданского состояния"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подвида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1. Восстановление записей актов гражданского состояния, на основании заявления заинтересованных лиц;</w:t>
            </w:r>
          </w:p>
          <w:p>
            <w:pPr>
              <w:spacing w:after="20"/>
              <w:ind w:left="20"/>
              <w:jc w:val="both"/>
            </w:pPr>
            <w:r>
              <w:rPr>
                <w:rFonts w:ascii="Times New Roman"/>
                <w:b w:val="false"/>
                <w:i w:val="false"/>
                <w:color w:val="000000"/>
                <w:sz w:val="20"/>
              </w:rPr>
              <w:t>
2. Восстановление записей актов гражданского состояния, на основании решения суда.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 Алматы и Шымкент, районов и городов областного значения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70"/>
          <w:p>
            <w:pPr>
              <w:spacing w:after="20"/>
              <w:ind w:left="20"/>
              <w:jc w:val="both"/>
            </w:pPr>
            <w:r>
              <w:rPr>
                <w:rFonts w:ascii="Times New Roman"/>
                <w:b w:val="false"/>
                <w:i w:val="false"/>
                <w:color w:val="000000"/>
                <w:sz w:val="20"/>
              </w:rPr>
              <w:t>
1) через услугодателя:</w:t>
            </w:r>
          </w:p>
          <w:bookmarkEnd w:id="70"/>
          <w:p>
            <w:pPr>
              <w:spacing w:after="20"/>
              <w:ind w:left="20"/>
              <w:jc w:val="both"/>
            </w:pPr>
            <w:r>
              <w:rPr>
                <w:rFonts w:ascii="Times New Roman"/>
                <w:b w:val="false"/>
                <w:i w:val="false"/>
                <w:color w:val="000000"/>
                <w:sz w:val="20"/>
              </w:rPr>
              <w:t>
</w:t>
            </w:r>
            <w:r>
              <w:rPr>
                <w:rFonts w:ascii="Times New Roman"/>
                <w:b w:val="false"/>
                <w:i w:val="false"/>
                <w:color w:val="000000"/>
                <w:sz w:val="20"/>
              </w:rPr>
              <w:t>Восстановление записей актов гражданского состояния, на основании заявления заинтересованных лиц;</w:t>
            </w:r>
          </w:p>
          <w:p>
            <w:pPr>
              <w:spacing w:after="20"/>
              <w:ind w:left="20"/>
              <w:jc w:val="both"/>
            </w:pPr>
            <w:r>
              <w:rPr>
                <w:rFonts w:ascii="Times New Roman"/>
                <w:b w:val="false"/>
                <w:i w:val="false"/>
                <w:color w:val="000000"/>
                <w:sz w:val="20"/>
              </w:rPr>
              <w:t>
</w:t>
            </w:r>
            <w:r>
              <w:rPr>
                <w:rFonts w:ascii="Times New Roman"/>
                <w:b w:val="false"/>
                <w:i w:val="false"/>
                <w:color w:val="000000"/>
                <w:sz w:val="20"/>
              </w:rPr>
              <w:t>Восстановление записей актов гражданского состояния, на основании решения суда.</w:t>
            </w:r>
          </w:p>
          <w:p>
            <w:pPr>
              <w:spacing w:after="20"/>
              <w:ind w:left="20"/>
              <w:jc w:val="both"/>
            </w:pPr>
            <w:r>
              <w:rPr>
                <w:rFonts w:ascii="Times New Roman"/>
                <w:b w:val="false"/>
                <w:i w:val="false"/>
                <w:color w:val="000000"/>
                <w:sz w:val="20"/>
              </w:rPr>
              <w:t>
</w:t>
            </w:r>
            <w:r>
              <w:rPr>
                <w:rFonts w:ascii="Times New Roman"/>
                <w:b w:val="false"/>
                <w:i w:val="false"/>
                <w:color w:val="000000"/>
                <w:sz w:val="20"/>
              </w:rPr>
              <w:t>2) 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 округов:</w:t>
            </w:r>
          </w:p>
          <w:p>
            <w:pPr>
              <w:spacing w:after="20"/>
              <w:ind w:left="20"/>
              <w:jc w:val="both"/>
            </w:pPr>
            <w:r>
              <w:rPr>
                <w:rFonts w:ascii="Times New Roman"/>
                <w:b w:val="false"/>
                <w:i w:val="false"/>
                <w:color w:val="000000"/>
                <w:sz w:val="20"/>
              </w:rPr>
              <w:t>
</w:t>
            </w:r>
            <w:r>
              <w:rPr>
                <w:rFonts w:ascii="Times New Roman"/>
                <w:b w:val="false"/>
                <w:i w:val="false"/>
                <w:color w:val="000000"/>
                <w:sz w:val="20"/>
              </w:rPr>
              <w:t>Восстановление записей актов гражданского состояния, на основании заявления заинтересованных лиц;</w:t>
            </w:r>
          </w:p>
          <w:p>
            <w:pPr>
              <w:spacing w:after="20"/>
              <w:ind w:left="20"/>
              <w:jc w:val="both"/>
            </w:pPr>
            <w:r>
              <w:rPr>
                <w:rFonts w:ascii="Times New Roman"/>
                <w:b w:val="false"/>
                <w:i w:val="false"/>
                <w:color w:val="000000"/>
                <w:sz w:val="20"/>
              </w:rPr>
              <w:t>
</w:t>
            </w:r>
            <w:r>
              <w:rPr>
                <w:rFonts w:ascii="Times New Roman"/>
                <w:b w:val="false"/>
                <w:i w:val="false"/>
                <w:color w:val="000000"/>
                <w:sz w:val="20"/>
              </w:rPr>
              <w:t>Восстановление записей актов гражданского состояния, на основании решения суда..</w:t>
            </w:r>
          </w:p>
          <w:p>
            <w:pPr>
              <w:spacing w:after="20"/>
              <w:ind w:left="20"/>
              <w:jc w:val="both"/>
            </w:pPr>
            <w:r>
              <w:rPr>
                <w:rFonts w:ascii="Times New Roman"/>
                <w:b w:val="false"/>
                <w:i w:val="false"/>
                <w:color w:val="000000"/>
                <w:sz w:val="20"/>
              </w:rPr>
              <w:t>
</w:t>
            </w:r>
            <w:r>
              <w:rPr>
                <w:rFonts w:ascii="Times New Roman"/>
                <w:b w:val="false"/>
                <w:i w:val="false"/>
                <w:color w:val="000000"/>
                <w:sz w:val="20"/>
              </w:rPr>
              <w:t>3) Государственная корпорация: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Восстановление записей актов гражданского состояния, на основании заявления заинтересованных лиц;</w:t>
            </w:r>
          </w:p>
          <w:p>
            <w:pPr>
              <w:spacing w:after="20"/>
              <w:ind w:left="20"/>
              <w:jc w:val="both"/>
            </w:pPr>
            <w:r>
              <w:rPr>
                <w:rFonts w:ascii="Times New Roman"/>
                <w:b w:val="false"/>
                <w:i w:val="false"/>
                <w:color w:val="000000"/>
                <w:sz w:val="20"/>
              </w:rPr>
              <w:t>
</w:t>
            </w:r>
            <w:r>
              <w:rPr>
                <w:rFonts w:ascii="Times New Roman"/>
                <w:b w:val="false"/>
                <w:i w:val="false"/>
                <w:color w:val="000000"/>
                <w:sz w:val="20"/>
              </w:rPr>
              <w:t>Восстановление записей актов гражданского состояния, на основании решения суда.</w:t>
            </w:r>
          </w:p>
          <w:p>
            <w:pPr>
              <w:spacing w:after="20"/>
              <w:ind w:left="20"/>
              <w:jc w:val="both"/>
            </w:pPr>
            <w:r>
              <w:rPr>
                <w:rFonts w:ascii="Times New Roman"/>
                <w:b w:val="false"/>
                <w:i w:val="false"/>
                <w:color w:val="000000"/>
                <w:sz w:val="20"/>
              </w:rPr>
              <w:t>
</w:t>
            </w:r>
            <w:r>
              <w:rPr>
                <w:rFonts w:ascii="Times New Roman"/>
                <w:b w:val="false"/>
                <w:i w:val="false"/>
                <w:color w:val="000000"/>
                <w:sz w:val="20"/>
              </w:rPr>
              <w:t>4) посредством портала: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Восстановление записей актов гражданского состояния, на основании заявления заинтересованных лиц;</w:t>
            </w:r>
          </w:p>
          <w:p>
            <w:pPr>
              <w:spacing w:after="20"/>
              <w:ind w:left="20"/>
              <w:jc w:val="both"/>
            </w:pPr>
            <w:r>
              <w:rPr>
                <w:rFonts w:ascii="Times New Roman"/>
                <w:b w:val="false"/>
                <w:i w:val="false"/>
                <w:color w:val="000000"/>
                <w:sz w:val="20"/>
              </w:rPr>
              <w:t>
Восстановление записей актов гражданского состояния, на основании решения суда.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71"/>
          <w:p>
            <w:pPr>
              <w:spacing w:after="20"/>
              <w:ind w:left="20"/>
              <w:jc w:val="both"/>
            </w:pPr>
            <w:r>
              <w:rPr>
                <w:rFonts w:ascii="Times New Roman"/>
                <w:b w:val="false"/>
                <w:i w:val="false"/>
                <w:color w:val="000000"/>
                <w:sz w:val="20"/>
              </w:rPr>
              <w:t>
Срок рассмотрения заявления - 3 (три) рабочих дня;</w:t>
            </w:r>
          </w:p>
          <w:bookmarkEnd w:id="71"/>
          <w:p>
            <w:pPr>
              <w:spacing w:after="20"/>
              <w:ind w:left="20"/>
              <w:jc w:val="both"/>
            </w:pPr>
            <w:r>
              <w:rPr>
                <w:rFonts w:ascii="Times New Roman"/>
                <w:b w:val="false"/>
                <w:i w:val="false"/>
                <w:color w:val="000000"/>
                <w:sz w:val="20"/>
              </w:rPr>
              <w:t>
</w:t>
            </w:r>
            <w:r>
              <w:rPr>
                <w:rFonts w:ascii="Times New Roman"/>
                <w:b w:val="false"/>
                <w:i w:val="false"/>
                <w:color w:val="000000"/>
                <w:sz w:val="20"/>
              </w:rPr>
              <w:t>при отсутствии в ИС ЗАГС актовых записей, являющихся основанием для восстановления записи акта гражданского состояния срок оказания услуги, продлевается не более чем на 15 (пятнадцать) календарных дней, с уведомлением услугополучателя в течение 3 (трех) календарных дней (при продлении срока рассмотрения заявления, поступившего через Государственную корпорацию результат оказания государственной услуги, направляется услугодателем в Государственную корпорацию);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подаче через портал – уведомление о подтверждении принятия заявления и назначении даты выдачи свидетельства о государственной регистрации акта гражданского состояния в течении 1 (одного) рабочего дня направляется в личный кабинет;</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Максимально допустимое время ожидания для сдачи пакета документов - 20 (двадцать) минут.</w:t>
            </w:r>
          </w:p>
          <w:p>
            <w:pPr>
              <w:spacing w:after="20"/>
              <w:ind w:left="20"/>
              <w:jc w:val="both"/>
            </w:pPr>
            <w:r>
              <w:rPr>
                <w:rFonts w:ascii="Times New Roman"/>
                <w:b w:val="false"/>
                <w:i w:val="false"/>
                <w:color w:val="000000"/>
                <w:sz w:val="20"/>
              </w:rPr>
              <w:t>
Максимально допустимое время обслуживания услугополучателя – 20 (двадцать)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72"/>
          <w:p>
            <w:pPr>
              <w:spacing w:after="20"/>
              <w:ind w:left="20"/>
              <w:jc w:val="both"/>
            </w:pPr>
            <w:r>
              <w:rPr>
                <w:rFonts w:ascii="Times New Roman"/>
                <w:b w:val="false"/>
                <w:i w:val="false"/>
                <w:color w:val="000000"/>
                <w:sz w:val="20"/>
              </w:rPr>
              <w:t>
Электронная (частично автоматизированная):</w:t>
            </w:r>
          </w:p>
          <w:bookmarkEnd w:id="72"/>
          <w:p>
            <w:pPr>
              <w:spacing w:after="20"/>
              <w:ind w:left="20"/>
              <w:jc w:val="both"/>
            </w:pPr>
            <w:r>
              <w:rPr>
                <w:rFonts w:ascii="Times New Roman"/>
                <w:b w:val="false"/>
                <w:i w:val="false"/>
                <w:color w:val="000000"/>
                <w:sz w:val="20"/>
              </w:rPr>
              <w:t>
</w:t>
            </w:r>
            <w:r>
              <w:rPr>
                <w:rFonts w:ascii="Times New Roman"/>
                <w:b w:val="false"/>
                <w:i w:val="false"/>
                <w:color w:val="000000"/>
                <w:sz w:val="20"/>
              </w:rPr>
              <w:t>Восстановление записей актов гражданского состояния, на основании заявления заинтересованных лиц;</w:t>
            </w:r>
          </w:p>
          <w:p>
            <w:pPr>
              <w:spacing w:after="20"/>
              <w:ind w:left="20"/>
              <w:jc w:val="both"/>
            </w:pPr>
            <w:r>
              <w:rPr>
                <w:rFonts w:ascii="Times New Roman"/>
                <w:b w:val="false"/>
                <w:i w:val="false"/>
                <w:color w:val="000000"/>
                <w:sz w:val="20"/>
              </w:rPr>
              <w:t>
</w:t>
            </w:r>
            <w:r>
              <w:rPr>
                <w:rFonts w:ascii="Times New Roman"/>
                <w:b w:val="false"/>
                <w:i w:val="false"/>
                <w:color w:val="000000"/>
                <w:sz w:val="20"/>
              </w:rPr>
              <w:t>Восстановление записей актов гражданского состояния, на основании решения суда.</w:t>
            </w:r>
          </w:p>
          <w:p>
            <w:pPr>
              <w:spacing w:after="20"/>
              <w:ind w:left="20"/>
              <w:jc w:val="both"/>
            </w:pPr>
            <w:r>
              <w:rPr>
                <w:rFonts w:ascii="Times New Roman"/>
                <w:b w:val="false"/>
                <w:i w:val="false"/>
                <w:color w:val="000000"/>
                <w:sz w:val="20"/>
              </w:rPr>
              <w:t>
</w:t>
            </w:r>
            <w:r>
              <w:rPr>
                <w:rFonts w:ascii="Times New Roman"/>
                <w:b w:val="false"/>
                <w:i w:val="false"/>
                <w:color w:val="000000"/>
                <w:sz w:val="20"/>
              </w:rPr>
              <w:t>Бумажная:</w:t>
            </w:r>
          </w:p>
          <w:p>
            <w:pPr>
              <w:spacing w:after="20"/>
              <w:ind w:left="20"/>
              <w:jc w:val="both"/>
            </w:pPr>
            <w:r>
              <w:rPr>
                <w:rFonts w:ascii="Times New Roman"/>
                <w:b w:val="false"/>
                <w:i w:val="false"/>
                <w:color w:val="000000"/>
                <w:sz w:val="20"/>
              </w:rPr>
              <w:t>
</w:t>
            </w:r>
            <w:r>
              <w:rPr>
                <w:rFonts w:ascii="Times New Roman"/>
                <w:b w:val="false"/>
                <w:i w:val="false"/>
                <w:color w:val="000000"/>
                <w:sz w:val="20"/>
              </w:rPr>
              <w:t>Восстановление записей актов гражданского состояния, на основании заявления заинтересованных лиц;</w:t>
            </w:r>
          </w:p>
          <w:p>
            <w:pPr>
              <w:spacing w:after="20"/>
              <w:ind w:left="20"/>
              <w:jc w:val="both"/>
            </w:pPr>
            <w:r>
              <w:rPr>
                <w:rFonts w:ascii="Times New Roman"/>
                <w:b w:val="false"/>
                <w:i w:val="false"/>
                <w:color w:val="000000"/>
                <w:sz w:val="20"/>
              </w:rPr>
              <w:t>
Восстановление записей актов гражданского состояния, на основании решения суда.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73"/>
          <w:p>
            <w:pPr>
              <w:spacing w:after="20"/>
              <w:ind w:left="20"/>
              <w:jc w:val="both"/>
            </w:pPr>
            <w:r>
              <w:rPr>
                <w:rFonts w:ascii="Times New Roman"/>
                <w:b w:val="false"/>
                <w:i w:val="false"/>
                <w:color w:val="000000"/>
                <w:sz w:val="20"/>
              </w:rPr>
              <w:t>
1) свидетельство или справка о государственной регистрации акта гражданского состояния;</w:t>
            </w:r>
          </w:p>
          <w:bookmarkEnd w:id="73"/>
          <w:p>
            <w:pPr>
              <w:spacing w:after="20"/>
              <w:ind w:left="20"/>
              <w:jc w:val="both"/>
            </w:pPr>
            <w:r>
              <w:rPr>
                <w:rFonts w:ascii="Times New Roman"/>
                <w:b w:val="false"/>
                <w:i w:val="false"/>
                <w:color w:val="000000"/>
                <w:sz w:val="20"/>
              </w:rPr>
              <w:t>
</w:t>
            </w:r>
            <w:r>
              <w:rPr>
                <w:rFonts w:ascii="Times New Roman"/>
                <w:b w:val="false"/>
                <w:i w:val="false"/>
                <w:color w:val="000000"/>
                <w:sz w:val="20"/>
              </w:rPr>
              <w:t>2) мотивированный ответ об отказе в оказании государственной услуги.</w:t>
            </w:r>
          </w:p>
          <w:p>
            <w:pPr>
              <w:spacing w:after="20"/>
              <w:ind w:left="20"/>
              <w:jc w:val="both"/>
            </w:pPr>
            <w:r>
              <w:rPr>
                <w:rFonts w:ascii="Times New Roman"/>
                <w:b w:val="false"/>
                <w:i w:val="false"/>
                <w:color w:val="000000"/>
                <w:sz w:val="20"/>
              </w:rPr>
              <w:t>
Форма предоставления результата оказания государственной услуги: бумажная, электронная, цифровой документ, сформированный в сервисе цифровых документов.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74"/>
          <w:p>
            <w:pPr>
              <w:spacing w:after="20"/>
              <w:ind w:left="20"/>
              <w:jc w:val="both"/>
            </w:pPr>
            <w:r>
              <w:rPr>
                <w:rFonts w:ascii="Times New Roman"/>
                <w:b w:val="false"/>
                <w:i w:val="false"/>
                <w:color w:val="000000"/>
                <w:sz w:val="20"/>
              </w:rPr>
              <w:t>
1. Восстановление производится бесплатно;</w:t>
            </w:r>
          </w:p>
          <w:bookmarkEnd w:id="7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В соответствии со </w:t>
            </w:r>
            <w:r>
              <w:rPr>
                <w:rFonts w:ascii="Times New Roman"/>
                <w:b w:val="false"/>
                <w:i w:val="false"/>
                <w:color w:val="000000"/>
                <w:sz w:val="20"/>
              </w:rPr>
              <w:t>статьей 612</w:t>
            </w:r>
            <w:r>
              <w:rPr>
                <w:rFonts w:ascii="Times New Roman"/>
                <w:b w:val="false"/>
                <w:i w:val="false"/>
                <w:color w:val="000000"/>
                <w:sz w:val="20"/>
              </w:rPr>
              <w:t xml:space="preserve"> Налогового кодекса ставки государственной пошлины за регистрацию актов гражданского состояния составляют:</w:t>
            </w:r>
          </w:p>
          <w:p>
            <w:pPr>
              <w:spacing w:after="20"/>
              <w:ind w:left="20"/>
              <w:jc w:val="both"/>
            </w:pPr>
            <w:r>
              <w:rPr>
                <w:rFonts w:ascii="Times New Roman"/>
                <w:b w:val="false"/>
                <w:i w:val="false"/>
                <w:color w:val="000000"/>
                <w:sz w:val="20"/>
              </w:rPr>
              <w:t>
</w:t>
            </w:r>
            <w:r>
              <w:rPr>
                <w:rFonts w:ascii="Times New Roman"/>
                <w:b w:val="false"/>
                <w:i w:val="false"/>
                <w:color w:val="000000"/>
                <w:sz w:val="20"/>
              </w:rPr>
              <w:t>1) за выдачу свидетельств в связи с восстановлением записи актов гражданского состояния - 0,5 МРП;</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Согласно </w:t>
            </w:r>
            <w:r>
              <w:rPr>
                <w:rFonts w:ascii="Times New Roman"/>
                <w:b w:val="false"/>
                <w:i w:val="false"/>
                <w:color w:val="000000"/>
                <w:sz w:val="20"/>
              </w:rPr>
              <w:t>статье 618</w:t>
            </w:r>
            <w:r>
              <w:rPr>
                <w:rFonts w:ascii="Times New Roman"/>
                <w:b w:val="false"/>
                <w:i w:val="false"/>
                <w:color w:val="000000"/>
                <w:sz w:val="20"/>
              </w:rPr>
              <w:t xml:space="preserve"> Налогового кодекса от уплаты государственной пошлины при регистрации актов гражданского состояния освобождаются при предъявлении подтверждающих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1) ветераны Великой Отечественной войны, ветераны, приравненные по льготам к ветеранам Великой Отечественной войны, и ветераны боевых действий на территории других государств,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с инвалидностью, а также один из родителей лица с инвалидностью с детства, ребенка с инвалидностью, опекуны (попечители), государственные организации – за регистрацию и выдачу повторных свидетельств о рождении;</w:t>
            </w:r>
          </w:p>
          <w:p>
            <w:pPr>
              <w:spacing w:after="20"/>
              <w:ind w:left="20"/>
              <w:jc w:val="both"/>
            </w:pPr>
            <w:r>
              <w:rPr>
                <w:rFonts w:ascii="Times New Roman"/>
                <w:b w:val="false"/>
                <w:i w:val="false"/>
                <w:color w:val="000000"/>
                <w:sz w:val="20"/>
              </w:rPr>
              <w:t>
2) физические лица – за выдачу им свидетельств при изменении, дополнении, восстановлении и исправлении записей актов гражданского состояния в связи с ошибками, допущенными при регистрации актов гражданского состояния.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75"/>
          <w:p>
            <w:pPr>
              <w:spacing w:after="20"/>
              <w:ind w:left="20"/>
              <w:jc w:val="both"/>
            </w:pPr>
            <w:r>
              <w:rPr>
                <w:rFonts w:ascii="Times New Roman"/>
                <w:b w:val="false"/>
                <w:i w:val="false"/>
                <w:color w:val="000000"/>
                <w:sz w:val="20"/>
              </w:rPr>
              <w:t>
1) услугодатель – с понедельника по пятницу включительно с 09.00 до 17.30 часов, перерыв с 13.00 до 14.30 часов, кроме выходных и праздничных дней.</w:t>
            </w:r>
          </w:p>
          <w:bookmarkEnd w:id="75"/>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Государственная корпорация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Прием осуществляется в порядке "электронной" очереди,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3) портал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прием заявления и выдача результата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76"/>
          <w:p>
            <w:pPr>
              <w:spacing w:after="20"/>
              <w:ind w:left="20"/>
              <w:jc w:val="both"/>
            </w:pPr>
            <w:r>
              <w:rPr>
                <w:rFonts w:ascii="Times New Roman"/>
                <w:b w:val="false"/>
                <w:i w:val="false"/>
                <w:color w:val="000000"/>
                <w:sz w:val="20"/>
              </w:rPr>
              <w:t>
1) заявление о восстановлении актовой записи (далее - заявление) по форме согласно приложению 28, 30 Правилам;</w:t>
            </w:r>
          </w:p>
          <w:bookmarkEnd w:id="76"/>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 удостоверяющий личность,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автобиография с подробным указанием данных услугополучателя и его близких родственниках (родителях, детях, братьях и сестрах);</w:t>
            </w:r>
          </w:p>
          <w:p>
            <w:pPr>
              <w:spacing w:after="20"/>
              <w:ind w:left="20"/>
              <w:jc w:val="both"/>
            </w:pPr>
            <w:r>
              <w:rPr>
                <w:rFonts w:ascii="Times New Roman"/>
                <w:b w:val="false"/>
                <w:i w:val="false"/>
                <w:color w:val="000000"/>
                <w:sz w:val="20"/>
              </w:rPr>
              <w:t>
</w:t>
            </w:r>
            <w:r>
              <w:rPr>
                <w:rFonts w:ascii="Times New Roman"/>
                <w:b w:val="false"/>
                <w:i w:val="false"/>
                <w:color w:val="000000"/>
                <w:sz w:val="20"/>
              </w:rPr>
              <w:t>4) копия трудовой книжки, либо другой документ согласно Трудовому Кодексу Республики Казахстан подтверждающий трудовую деятельность, если услугополучатель является студентом – справка с места учебы с указанием даты и места рождения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5) копия военного билета, если услугополучатель является военнообязанным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6) две фотографии услугополучателя размером 3*4 см.;</w:t>
            </w:r>
          </w:p>
          <w:p>
            <w:pPr>
              <w:spacing w:after="20"/>
              <w:ind w:left="20"/>
              <w:jc w:val="both"/>
            </w:pPr>
            <w:r>
              <w:rPr>
                <w:rFonts w:ascii="Times New Roman"/>
                <w:b w:val="false"/>
                <w:i w:val="false"/>
                <w:color w:val="000000"/>
                <w:sz w:val="20"/>
              </w:rPr>
              <w:t>
</w:t>
            </w:r>
            <w:r>
              <w:rPr>
                <w:rFonts w:ascii="Times New Roman"/>
                <w:b w:val="false"/>
                <w:i w:val="false"/>
                <w:color w:val="000000"/>
                <w:sz w:val="20"/>
              </w:rPr>
              <w:t>7) документ, подтверждающий уплату в бюджет государственной пошлины или копия документа, являющийся основанием для предоставления налоговых льгот.</w:t>
            </w:r>
          </w:p>
          <w:p>
            <w:pPr>
              <w:spacing w:after="20"/>
              <w:ind w:left="20"/>
              <w:jc w:val="both"/>
            </w:pPr>
            <w:r>
              <w:rPr>
                <w:rFonts w:ascii="Times New Roman"/>
                <w:b w:val="false"/>
                <w:i w:val="false"/>
                <w:color w:val="000000"/>
                <w:sz w:val="20"/>
              </w:rPr>
              <w:t>
</w:t>
            </w:r>
            <w:r>
              <w:rPr>
                <w:rFonts w:ascii="Times New Roman"/>
                <w:b w:val="false"/>
                <w:i w:val="false"/>
                <w:color w:val="000000"/>
                <w:sz w:val="20"/>
              </w:rPr>
              <w:t>Дополнительно представляются копии свидетельств о регистрации актов гражданского состояния, произведенных за пределами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8) свидетельства о заключении брака (супружества), если состоит в браке (супружестве);</w:t>
            </w:r>
          </w:p>
          <w:p>
            <w:pPr>
              <w:spacing w:after="20"/>
              <w:ind w:left="20"/>
              <w:jc w:val="both"/>
            </w:pPr>
            <w:r>
              <w:rPr>
                <w:rFonts w:ascii="Times New Roman"/>
                <w:b w:val="false"/>
                <w:i w:val="false"/>
                <w:color w:val="000000"/>
                <w:sz w:val="20"/>
              </w:rPr>
              <w:t>
</w:t>
            </w:r>
            <w:r>
              <w:rPr>
                <w:rFonts w:ascii="Times New Roman"/>
                <w:b w:val="false"/>
                <w:i w:val="false"/>
                <w:color w:val="000000"/>
                <w:sz w:val="20"/>
              </w:rPr>
              <w:t>9) свидетельств о рождении детей при их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10) документ, удостоверящий личность родителей (для идентификации личности) либо свидетельства о смерти родителей, свидетельства о заключении брака родителей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11) нотариально удостоверенная доверенность, в случае обращения представителя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12) копия пенсионного удостоверения, если услугополучатель является пенсионером.</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оказании государственной услуги на основании решения суда, вступившего в законную силу, услугополучателем предоставляется: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о восстановлении актовой записи на основании решения суда по форме согласно приложению 26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 удостоверяющий личность,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сведения о решении суда о восстановлении актовой записи, вступившее в законную силу, с указанием места и времени государственной регистрации.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Лица вернувшиеся на историческую родину дополнительно представляются документы, выданные органами внутренних дел о законном въезде в Республику Казахстан и их ходатайстве о предоставлении гражданства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восстановления записей актов гражданского состояния услугополучатель предъявляет документы, подтверждающие сведения, необходимые для восстановления записей актов гражданского состояния (справка с места работы либо учебы, документы об образовании, справки государственных архивов).</w:t>
            </w:r>
          </w:p>
          <w:p>
            <w:pPr>
              <w:spacing w:after="20"/>
              <w:ind w:left="20"/>
              <w:jc w:val="both"/>
            </w:pPr>
            <w:r>
              <w:rPr>
                <w:rFonts w:ascii="Times New Roman"/>
                <w:b w:val="false"/>
                <w:i w:val="false"/>
                <w:color w:val="000000"/>
                <w:sz w:val="20"/>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 портала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77"/>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7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несоответствие услугополучателя и (или) представленных материалов, данных и сведений, необходимых для оказания государственной услуги, требованиям </w:t>
            </w:r>
            <w:r>
              <w:rPr>
                <w:rFonts w:ascii="Times New Roman"/>
                <w:b w:val="false"/>
                <w:i w:val="false"/>
                <w:color w:val="000000"/>
                <w:sz w:val="20"/>
              </w:rPr>
              <w:t>Кодекса</w:t>
            </w:r>
            <w:r>
              <w:rPr>
                <w:rFonts w:ascii="Times New Roman"/>
                <w:b w:val="false"/>
                <w:i w:val="false"/>
                <w:color w:val="000000"/>
                <w:sz w:val="20"/>
              </w:rPr>
              <w:t xml:space="preserve"> Республики Казахстан "О браке (супружестве) и семье", Законам Республики Казахстан "</w:t>
            </w:r>
            <w:r>
              <w:rPr>
                <w:rFonts w:ascii="Times New Roman"/>
                <w:b w:val="false"/>
                <w:i w:val="false"/>
                <w:color w:val="000000"/>
                <w:sz w:val="20"/>
              </w:rPr>
              <w:t>О документах, удостоверяющих личность</w:t>
            </w:r>
            <w:r>
              <w:rPr>
                <w:rFonts w:ascii="Times New Roman"/>
                <w:b w:val="false"/>
                <w:i w:val="false"/>
                <w:color w:val="000000"/>
                <w:sz w:val="20"/>
              </w:rPr>
              <w:t>" и "</w:t>
            </w:r>
            <w:r>
              <w:rPr>
                <w:rFonts w:ascii="Times New Roman"/>
                <w:b w:val="false"/>
                <w:i w:val="false"/>
                <w:color w:val="000000"/>
                <w:sz w:val="20"/>
              </w:rPr>
              <w:t>О национальных реестрах идентификационных номеров</w:t>
            </w:r>
            <w:r>
              <w:rPr>
                <w:rFonts w:ascii="Times New Roman"/>
                <w:b w:val="false"/>
                <w:i w:val="false"/>
                <w:color w:val="000000"/>
                <w:sz w:val="20"/>
              </w:rPr>
              <w:t>".</w:t>
            </w:r>
          </w:p>
          <w:p>
            <w:pPr>
              <w:spacing w:after="20"/>
              <w:ind w:left="20"/>
              <w:jc w:val="both"/>
            </w:pPr>
            <w:r>
              <w:rPr>
                <w:rFonts w:ascii="Times New Roman"/>
                <w:b w:val="false"/>
                <w:i w:val="false"/>
                <w:color w:val="000000"/>
                <w:sz w:val="20"/>
              </w:rPr>
              <w:t>
Законами Республики Казахстан могут устанавливаться иные основания для отказа в оказании государственных услуг.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78"/>
          <w:p>
            <w:pPr>
              <w:spacing w:after="20"/>
              <w:ind w:left="20"/>
              <w:jc w:val="both"/>
            </w:pPr>
            <w:r>
              <w:rPr>
                <w:rFonts w:ascii="Times New Roman"/>
                <w:b w:val="false"/>
                <w:i w:val="false"/>
                <w:color w:val="000000"/>
                <w:sz w:val="20"/>
              </w:rPr>
              <w:t>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bookmarkEnd w:id="78"/>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p>
            <w:pPr>
              <w:spacing w:after="20"/>
              <w:ind w:left="20"/>
              <w:jc w:val="both"/>
            </w:pPr>
            <w:r>
              <w:rPr>
                <w:rFonts w:ascii="Times New Roman"/>
                <w:b w:val="false"/>
                <w:i w:val="false"/>
                <w:color w:val="000000"/>
                <w:sz w:val="20"/>
              </w:rPr>
              <w:t>
</w:t>
            </w:r>
            <w:r>
              <w:rPr>
                <w:rFonts w:ascii="Times New Roman"/>
                <w:b w:val="false"/>
                <w:i w:val="false"/>
                <w:color w:val="000000"/>
                <w:sz w:val="20"/>
              </w:rPr>
              <w:t>Условия получения услуги третьими лицами:</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Электронный запрос третьих лиц, при условии согласия лица, в отношении которого запрашиваются сведения, предоставленного из "личного кабинета" на портале,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Правилам организации</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актов гражданского состояния,</w:t>
            </w:r>
            <w:r>
              <w:br/>
            </w:r>
            <w:r>
              <w:rPr>
                <w:rFonts w:ascii="Times New Roman"/>
                <w:b w:val="false"/>
                <w:i w:val="false"/>
                <w:color w:val="000000"/>
                <w:sz w:val="20"/>
              </w:rPr>
              <w:t>внесения изменений, восстановления,</w:t>
            </w:r>
            <w:r>
              <w:br/>
            </w:r>
            <w:r>
              <w:rPr>
                <w:rFonts w:ascii="Times New Roman"/>
                <w:b w:val="false"/>
                <w:i w:val="false"/>
                <w:color w:val="000000"/>
                <w:sz w:val="20"/>
              </w:rPr>
              <w:t>аннулирования записей актов</w:t>
            </w:r>
            <w:r>
              <w:br/>
            </w:r>
            <w:r>
              <w:rPr>
                <w:rFonts w:ascii="Times New Roman"/>
                <w:b w:val="false"/>
                <w:i w:val="false"/>
                <w:color w:val="000000"/>
                <w:sz w:val="20"/>
              </w:rPr>
              <w:t>гражданского состояния</w:t>
            </w:r>
          </w:p>
        </w:tc>
      </w:tr>
    </w:tbl>
    <w:bookmarkStart w:name="z452" w:id="79"/>
    <w:p>
      <w:pPr>
        <w:spacing w:after="0"/>
        <w:ind w:left="0"/>
        <w:jc w:val="left"/>
      </w:pPr>
      <w:r>
        <w:rPr>
          <w:rFonts w:ascii="Times New Roman"/>
          <w:b/>
          <w:i w:val="false"/>
          <w:color w:val="000000"/>
        </w:rPr>
        <w:t xml:space="preserve"> Стандарт государственной услуги "Аннулирование записей актов гражданского состояния"</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80"/>
          <w:p>
            <w:pPr>
              <w:spacing w:after="20"/>
              <w:ind w:left="20"/>
              <w:jc w:val="both"/>
            </w:pPr>
            <w:r>
              <w:rPr>
                <w:rFonts w:ascii="Times New Roman"/>
                <w:b w:val="false"/>
                <w:i w:val="false"/>
                <w:color w:val="000000"/>
                <w:sz w:val="20"/>
              </w:rPr>
              <w:t>
Стандарт государственной услуги "Аннулирование запией актов гражданского состояния"</w:t>
            </w:r>
          </w:p>
          <w:bookmarkEnd w:id="80"/>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подвида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1. Аннулирование записей актов гражданского состояния, на основании заявления заинтересованных лиц;</w:t>
            </w:r>
          </w:p>
          <w:p>
            <w:pPr>
              <w:spacing w:after="20"/>
              <w:ind w:left="20"/>
              <w:jc w:val="both"/>
            </w:pPr>
            <w:r>
              <w:rPr>
                <w:rFonts w:ascii="Times New Roman"/>
                <w:b w:val="false"/>
                <w:i w:val="false"/>
                <w:color w:val="000000"/>
                <w:sz w:val="20"/>
              </w:rPr>
              <w:t>
2. Аннулирование записей актов гражданского состояния, на основании решения суда.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 Алматы и Шымкент, районов и городов областного значения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81"/>
          <w:p>
            <w:pPr>
              <w:spacing w:after="20"/>
              <w:ind w:left="20"/>
              <w:jc w:val="both"/>
            </w:pPr>
            <w:r>
              <w:rPr>
                <w:rFonts w:ascii="Times New Roman"/>
                <w:b w:val="false"/>
                <w:i w:val="false"/>
                <w:color w:val="000000"/>
                <w:sz w:val="20"/>
              </w:rPr>
              <w:t>
1) через услугодателя:</w:t>
            </w:r>
          </w:p>
          <w:bookmarkEnd w:id="81"/>
          <w:p>
            <w:pPr>
              <w:spacing w:after="20"/>
              <w:ind w:left="20"/>
              <w:jc w:val="both"/>
            </w:pPr>
            <w:r>
              <w:rPr>
                <w:rFonts w:ascii="Times New Roman"/>
                <w:b w:val="false"/>
                <w:i w:val="false"/>
                <w:color w:val="000000"/>
                <w:sz w:val="20"/>
              </w:rPr>
              <w:t>
</w:t>
            </w:r>
            <w:r>
              <w:rPr>
                <w:rFonts w:ascii="Times New Roman"/>
                <w:b w:val="false"/>
                <w:i w:val="false"/>
                <w:color w:val="000000"/>
                <w:sz w:val="20"/>
              </w:rPr>
              <w:t>Аннулирование записей актов гражданского состояния, на основании заявления заинтересованных лиц;</w:t>
            </w:r>
          </w:p>
          <w:p>
            <w:pPr>
              <w:spacing w:after="20"/>
              <w:ind w:left="20"/>
              <w:jc w:val="both"/>
            </w:pPr>
            <w:r>
              <w:rPr>
                <w:rFonts w:ascii="Times New Roman"/>
                <w:b w:val="false"/>
                <w:i w:val="false"/>
                <w:color w:val="000000"/>
                <w:sz w:val="20"/>
              </w:rPr>
              <w:t>
</w:t>
            </w:r>
            <w:r>
              <w:rPr>
                <w:rFonts w:ascii="Times New Roman"/>
                <w:b w:val="false"/>
                <w:i w:val="false"/>
                <w:color w:val="000000"/>
                <w:sz w:val="20"/>
              </w:rPr>
              <w:t>Аннулирование записей актов гражданского состояния, на основании решения суда.</w:t>
            </w:r>
          </w:p>
          <w:p>
            <w:pPr>
              <w:spacing w:after="20"/>
              <w:ind w:left="20"/>
              <w:jc w:val="both"/>
            </w:pPr>
            <w:r>
              <w:rPr>
                <w:rFonts w:ascii="Times New Roman"/>
                <w:b w:val="false"/>
                <w:i w:val="false"/>
                <w:color w:val="000000"/>
                <w:sz w:val="20"/>
              </w:rPr>
              <w:t>
</w:t>
            </w:r>
            <w:r>
              <w:rPr>
                <w:rFonts w:ascii="Times New Roman"/>
                <w:b w:val="false"/>
                <w:i w:val="false"/>
                <w:color w:val="000000"/>
                <w:sz w:val="20"/>
              </w:rPr>
              <w:t>2) 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 округов:</w:t>
            </w:r>
          </w:p>
          <w:p>
            <w:pPr>
              <w:spacing w:after="20"/>
              <w:ind w:left="20"/>
              <w:jc w:val="both"/>
            </w:pPr>
            <w:r>
              <w:rPr>
                <w:rFonts w:ascii="Times New Roman"/>
                <w:b w:val="false"/>
                <w:i w:val="false"/>
                <w:color w:val="000000"/>
                <w:sz w:val="20"/>
              </w:rPr>
              <w:t>
</w:t>
            </w:r>
            <w:r>
              <w:rPr>
                <w:rFonts w:ascii="Times New Roman"/>
                <w:b w:val="false"/>
                <w:i w:val="false"/>
                <w:color w:val="000000"/>
                <w:sz w:val="20"/>
              </w:rPr>
              <w:t>Аннулирование записей актов гражданского состояния, на основании заявления заинтересованных лиц;</w:t>
            </w:r>
          </w:p>
          <w:p>
            <w:pPr>
              <w:spacing w:after="20"/>
              <w:ind w:left="20"/>
              <w:jc w:val="both"/>
            </w:pPr>
            <w:r>
              <w:rPr>
                <w:rFonts w:ascii="Times New Roman"/>
                <w:b w:val="false"/>
                <w:i w:val="false"/>
                <w:color w:val="000000"/>
                <w:sz w:val="20"/>
              </w:rPr>
              <w:t>
</w:t>
            </w:r>
            <w:r>
              <w:rPr>
                <w:rFonts w:ascii="Times New Roman"/>
                <w:b w:val="false"/>
                <w:i w:val="false"/>
                <w:color w:val="000000"/>
                <w:sz w:val="20"/>
              </w:rPr>
              <w:t>Аннулирование записей актов гражданского состояния, на основании решения суда.</w:t>
            </w:r>
          </w:p>
          <w:p>
            <w:pPr>
              <w:spacing w:after="20"/>
              <w:ind w:left="20"/>
              <w:jc w:val="both"/>
            </w:pPr>
            <w:r>
              <w:rPr>
                <w:rFonts w:ascii="Times New Roman"/>
                <w:b w:val="false"/>
                <w:i w:val="false"/>
                <w:color w:val="000000"/>
                <w:sz w:val="20"/>
              </w:rPr>
              <w:t>
</w:t>
            </w:r>
            <w:r>
              <w:rPr>
                <w:rFonts w:ascii="Times New Roman"/>
                <w:b w:val="false"/>
                <w:i w:val="false"/>
                <w:color w:val="000000"/>
                <w:sz w:val="20"/>
              </w:rPr>
              <w:t>3) Государственная корпорация: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Аннулирование записей актов гражданского состояния, на основании заявления заинтересованных лиц;</w:t>
            </w:r>
          </w:p>
          <w:p>
            <w:pPr>
              <w:spacing w:after="20"/>
              <w:ind w:left="20"/>
              <w:jc w:val="both"/>
            </w:pPr>
            <w:r>
              <w:rPr>
                <w:rFonts w:ascii="Times New Roman"/>
                <w:b w:val="false"/>
                <w:i w:val="false"/>
                <w:color w:val="000000"/>
                <w:sz w:val="20"/>
              </w:rPr>
              <w:t>
</w:t>
            </w:r>
            <w:r>
              <w:rPr>
                <w:rFonts w:ascii="Times New Roman"/>
                <w:b w:val="false"/>
                <w:i w:val="false"/>
                <w:color w:val="000000"/>
                <w:sz w:val="20"/>
              </w:rPr>
              <w:t>Аннулирование записей актов гражданского состояния, на основании решения суда.</w:t>
            </w:r>
          </w:p>
          <w:p>
            <w:pPr>
              <w:spacing w:after="20"/>
              <w:ind w:left="20"/>
              <w:jc w:val="both"/>
            </w:pPr>
            <w:r>
              <w:rPr>
                <w:rFonts w:ascii="Times New Roman"/>
                <w:b w:val="false"/>
                <w:i w:val="false"/>
                <w:color w:val="000000"/>
                <w:sz w:val="20"/>
              </w:rPr>
              <w:t>
</w:t>
            </w:r>
            <w:r>
              <w:rPr>
                <w:rFonts w:ascii="Times New Roman"/>
                <w:b w:val="false"/>
                <w:i w:val="false"/>
                <w:color w:val="000000"/>
                <w:sz w:val="20"/>
              </w:rPr>
              <w:t>4) посредством портала: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Аннулирование записей актов гражданского состояния, на основании заявления заинтересованных лиц;</w:t>
            </w:r>
          </w:p>
          <w:p>
            <w:pPr>
              <w:spacing w:after="20"/>
              <w:ind w:left="20"/>
              <w:jc w:val="both"/>
            </w:pPr>
            <w:r>
              <w:rPr>
                <w:rFonts w:ascii="Times New Roman"/>
                <w:b w:val="false"/>
                <w:i w:val="false"/>
                <w:color w:val="000000"/>
                <w:sz w:val="20"/>
              </w:rPr>
              <w:t>
Аннулирование записей актов гражданского состояния, на основании решения суда.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82"/>
          <w:p>
            <w:pPr>
              <w:spacing w:after="20"/>
              <w:ind w:left="20"/>
              <w:jc w:val="both"/>
            </w:pPr>
            <w:r>
              <w:rPr>
                <w:rFonts w:ascii="Times New Roman"/>
                <w:b w:val="false"/>
                <w:i w:val="false"/>
                <w:color w:val="000000"/>
                <w:sz w:val="20"/>
              </w:rPr>
              <w:t>
Срок рассмотрения заявления - 3 (три) рабочих дня;</w:t>
            </w:r>
          </w:p>
          <w:bookmarkEnd w:id="82"/>
          <w:p>
            <w:pPr>
              <w:spacing w:after="20"/>
              <w:ind w:left="20"/>
              <w:jc w:val="both"/>
            </w:pPr>
            <w:r>
              <w:rPr>
                <w:rFonts w:ascii="Times New Roman"/>
                <w:b w:val="false"/>
                <w:i w:val="false"/>
                <w:color w:val="000000"/>
                <w:sz w:val="20"/>
              </w:rPr>
              <w:t>
</w:t>
            </w:r>
            <w:r>
              <w:rPr>
                <w:rFonts w:ascii="Times New Roman"/>
                <w:b w:val="false"/>
                <w:i w:val="false"/>
                <w:color w:val="000000"/>
                <w:sz w:val="20"/>
              </w:rPr>
              <w:t>при отсутствии в ИС ЗАГС актовых записей, являющихся основанием для аннулирования записи акта гражданского состония срок оказания услуги, продлевается не более чем на 15 (пятнадцать) календарных дней, с уведомлением услугополучателя в течение 3 (трех) календарных дней (при продлении срока рассмотрения заявления, поступившего через Государственную корпорацию результат оказания государственной услуги, направляется услугодателем в Государственную корпорацию);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подаче через портал – уведомление о подтверждении принятия заявления и назначении даты аннулирования записи акта гражданского состояния в течении 1 (одного) рабочего дня направляется в личный кабинет;</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Максимально допустимое время ожидания для сдачи пакета документов - 20 (двадцать) минут.</w:t>
            </w:r>
          </w:p>
          <w:p>
            <w:pPr>
              <w:spacing w:after="20"/>
              <w:ind w:left="20"/>
              <w:jc w:val="both"/>
            </w:pPr>
            <w:r>
              <w:rPr>
                <w:rFonts w:ascii="Times New Roman"/>
                <w:b w:val="false"/>
                <w:i w:val="false"/>
                <w:color w:val="000000"/>
                <w:sz w:val="20"/>
              </w:rPr>
              <w:t>
Максимально допустимое время обслуживания услугополучателя – 20 (двадцать)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83"/>
          <w:p>
            <w:pPr>
              <w:spacing w:after="20"/>
              <w:ind w:left="20"/>
              <w:jc w:val="both"/>
            </w:pPr>
            <w:r>
              <w:rPr>
                <w:rFonts w:ascii="Times New Roman"/>
                <w:b w:val="false"/>
                <w:i w:val="false"/>
                <w:color w:val="000000"/>
                <w:sz w:val="20"/>
              </w:rPr>
              <w:t>
Электронная (частично автоматизированная):</w:t>
            </w:r>
          </w:p>
          <w:bookmarkEnd w:id="83"/>
          <w:p>
            <w:pPr>
              <w:spacing w:after="20"/>
              <w:ind w:left="20"/>
              <w:jc w:val="both"/>
            </w:pPr>
            <w:r>
              <w:rPr>
                <w:rFonts w:ascii="Times New Roman"/>
                <w:b w:val="false"/>
                <w:i w:val="false"/>
                <w:color w:val="000000"/>
                <w:sz w:val="20"/>
              </w:rPr>
              <w:t>
</w:t>
            </w:r>
            <w:r>
              <w:rPr>
                <w:rFonts w:ascii="Times New Roman"/>
                <w:b w:val="false"/>
                <w:i w:val="false"/>
                <w:color w:val="000000"/>
                <w:sz w:val="20"/>
              </w:rPr>
              <w:t>Аннулирование записей актов гражданского состояния, на основании заявления заинтересованных лиц;</w:t>
            </w:r>
          </w:p>
          <w:p>
            <w:pPr>
              <w:spacing w:after="20"/>
              <w:ind w:left="20"/>
              <w:jc w:val="both"/>
            </w:pPr>
            <w:r>
              <w:rPr>
                <w:rFonts w:ascii="Times New Roman"/>
                <w:b w:val="false"/>
                <w:i w:val="false"/>
                <w:color w:val="000000"/>
                <w:sz w:val="20"/>
              </w:rPr>
              <w:t>
</w:t>
            </w:r>
            <w:r>
              <w:rPr>
                <w:rFonts w:ascii="Times New Roman"/>
                <w:b w:val="false"/>
                <w:i w:val="false"/>
                <w:color w:val="000000"/>
                <w:sz w:val="20"/>
              </w:rPr>
              <w:t>Аннулирование записей актов гражданского состояния, на основании решения суда.</w:t>
            </w:r>
          </w:p>
          <w:p>
            <w:pPr>
              <w:spacing w:after="20"/>
              <w:ind w:left="20"/>
              <w:jc w:val="both"/>
            </w:pPr>
            <w:r>
              <w:rPr>
                <w:rFonts w:ascii="Times New Roman"/>
                <w:b w:val="false"/>
                <w:i w:val="false"/>
                <w:color w:val="000000"/>
                <w:sz w:val="20"/>
              </w:rPr>
              <w:t>
</w:t>
            </w:r>
            <w:r>
              <w:rPr>
                <w:rFonts w:ascii="Times New Roman"/>
                <w:b w:val="false"/>
                <w:i w:val="false"/>
                <w:color w:val="000000"/>
                <w:sz w:val="20"/>
              </w:rPr>
              <w:t>Бумажная:</w:t>
            </w:r>
          </w:p>
          <w:p>
            <w:pPr>
              <w:spacing w:after="20"/>
              <w:ind w:left="20"/>
              <w:jc w:val="both"/>
            </w:pPr>
            <w:r>
              <w:rPr>
                <w:rFonts w:ascii="Times New Roman"/>
                <w:b w:val="false"/>
                <w:i w:val="false"/>
                <w:color w:val="000000"/>
                <w:sz w:val="20"/>
              </w:rPr>
              <w:t>
</w:t>
            </w:r>
            <w:r>
              <w:rPr>
                <w:rFonts w:ascii="Times New Roman"/>
                <w:b w:val="false"/>
                <w:i w:val="false"/>
                <w:color w:val="000000"/>
                <w:sz w:val="20"/>
              </w:rPr>
              <w:t>Аннулирование записей актов гражданского состояния, на основании заявления заинтересованных лиц;</w:t>
            </w:r>
          </w:p>
          <w:p>
            <w:pPr>
              <w:spacing w:after="20"/>
              <w:ind w:left="20"/>
              <w:jc w:val="both"/>
            </w:pPr>
            <w:r>
              <w:rPr>
                <w:rFonts w:ascii="Times New Roman"/>
                <w:b w:val="false"/>
                <w:i w:val="false"/>
                <w:color w:val="000000"/>
                <w:sz w:val="20"/>
              </w:rPr>
              <w:t>
Аннулирование записей актов гражданского состояния, на основании решения суда.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84"/>
          <w:p>
            <w:pPr>
              <w:spacing w:after="20"/>
              <w:ind w:left="20"/>
              <w:jc w:val="both"/>
            </w:pPr>
            <w:r>
              <w:rPr>
                <w:rFonts w:ascii="Times New Roman"/>
                <w:b w:val="false"/>
                <w:i w:val="false"/>
                <w:color w:val="000000"/>
                <w:sz w:val="20"/>
              </w:rPr>
              <w:t>
1) при аннулировании записи акта гражданского состояния по заявлению заинтересованных лиц, а также на основании решения суда – ответ регистрирующего органа об аннулировании записи акта гражданского состояния;</w:t>
            </w:r>
          </w:p>
          <w:bookmarkEnd w:id="84"/>
          <w:p>
            <w:pPr>
              <w:spacing w:after="20"/>
              <w:ind w:left="20"/>
              <w:jc w:val="both"/>
            </w:pPr>
            <w:r>
              <w:rPr>
                <w:rFonts w:ascii="Times New Roman"/>
                <w:b w:val="false"/>
                <w:i w:val="false"/>
                <w:color w:val="000000"/>
                <w:sz w:val="20"/>
              </w:rPr>
              <w:t>
</w:t>
            </w:r>
            <w:r>
              <w:rPr>
                <w:rFonts w:ascii="Times New Roman"/>
                <w:b w:val="false"/>
                <w:i w:val="false"/>
                <w:color w:val="000000"/>
                <w:sz w:val="20"/>
              </w:rPr>
              <w:t>2) при аннулировании актовых записей об установлении отцовства, усыновлении (удочерении) (c восстановлением первично сформированного индивидуально идентификационного номера), о перемене имени, фамилии и отчества - повторное свидетельство о рождении с первоначальными данными, при необходимости справка о рождении;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при аннулировании актовой записи о расторжении брака (супружества) - свидетельство о заключении соответствующего брака (супружества);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4) мотивированный ответ об отказе в оказании государственной услуги.</w:t>
            </w:r>
          </w:p>
          <w:p>
            <w:pPr>
              <w:spacing w:after="20"/>
              <w:ind w:left="20"/>
              <w:jc w:val="both"/>
            </w:pPr>
            <w:r>
              <w:rPr>
                <w:rFonts w:ascii="Times New Roman"/>
                <w:b w:val="false"/>
                <w:i w:val="false"/>
                <w:color w:val="000000"/>
                <w:sz w:val="20"/>
              </w:rPr>
              <w:t>
Форма предоставления результата оказания государственной услуги: бумажная, электронная, цифровой документ, сформированный в сервисе цифровых документов.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85"/>
          <w:p>
            <w:pPr>
              <w:spacing w:after="20"/>
              <w:ind w:left="20"/>
              <w:jc w:val="both"/>
            </w:pPr>
            <w:r>
              <w:rPr>
                <w:rFonts w:ascii="Times New Roman"/>
                <w:b w:val="false"/>
                <w:i w:val="false"/>
                <w:color w:val="000000"/>
                <w:sz w:val="20"/>
              </w:rPr>
              <w:t>
1) услугодатель – с понедельника по пятницу включительно с 09.00 до 17.30 часов, перерыв с 13.00 до 14.30 часов, кроме выходных и праздничных дней.</w:t>
            </w:r>
          </w:p>
          <w:bookmarkEnd w:id="85"/>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Государственная корпорация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Прием осуществляется в порядке "электронной" очереди,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3) портал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прием заявления и выдача результата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86"/>
          <w:p>
            <w:pPr>
              <w:spacing w:after="20"/>
              <w:ind w:left="20"/>
              <w:jc w:val="both"/>
            </w:pPr>
            <w:r>
              <w:rPr>
                <w:rFonts w:ascii="Times New Roman"/>
                <w:b w:val="false"/>
                <w:i w:val="false"/>
                <w:color w:val="000000"/>
                <w:sz w:val="20"/>
              </w:rPr>
              <w:t>
1. Для аннулирования записи акта:</w:t>
            </w:r>
          </w:p>
          <w:bookmarkEnd w:id="86"/>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об аннулировании актовой записи по форме согласно приложению 32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 удостоверяющий личность,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свидетельства, выданные на основании актовой записи подлежащей аннулированию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документ, подтверждающий необходимость аннулирования записи актов гражданского состояния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5) нотариально удостоверенная доверенность, в случае обращения представителя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При оказании государственной услуги на основании решения суда, вступившего в законную силу, услугополучателем предоставляется: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об аннулировании актовой записи на основании решения суда по форме согласно приложению 34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 удостоверяющий личность,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сведения о вступившем в законную силу решение суда об аннулировании, об отмене ранее вынесенного решения суда об установлении факта либо о государственной регистрации записи акта, о признании записи акта недействительной, с указанием актовой записи подлежащий аннулированию.</w:t>
            </w:r>
          </w:p>
          <w:p>
            <w:pPr>
              <w:spacing w:after="20"/>
              <w:ind w:left="20"/>
              <w:jc w:val="both"/>
            </w:pPr>
            <w:r>
              <w:rPr>
                <w:rFonts w:ascii="Times New Roman"/>
                <w:b w:val="false"/>
                <w:i w:val="false"/>
                <w:color w:val="000000"/>
                <w:sz w:val="20"/>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 портала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87"/>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87"/>
          <w:p>
            <w:pPr>
              <w:spacing w:after="20"/>
              <w:ind w:left="20"/>
              <w:jc w:val="both"/>
            </w:pP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данных и сведений, необходимых для оказания государственной услуги, требованиям нормативных правовых актов Республики Казахстан.</w:t>
            </w:r>
          </w:p>
          <w:p>
            <w:pPr>
              <w:spacing w:after="20"/>
              <w:ind w:left="20"/>
              <w:jc w:val="both"/>
            </w:pPr>
            <w:r>
              <w:rPr>
                <w:rFonts w:ascii="Times New Roman"/>
                <w:b w:val="false"/>
                <w:i w:val="false"/>
                <w:color w:val="000000"/>
                <w:sz w:val="20"/>
              </w:rPr>
              <w:t>
Законами Республики Казахстан могут устанавливаться иные основания для отказа в оказании государственных услуг.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88"/>
          <w:p>
            <w:pPr>
              <w:spacing w:after="20"/>
              <w:ind w:left="20"/>
              <w:jc w:val="both"/>
            </w:pPr>
            <w:r>
              <w:rPr>
                <w:rFonts w:ascii="Times New Roman"/>
                <w:b w:val="false"/>
                <w:i w:val="false"/>
                <w:color w:val="000000"/>
                <w:sz w:val="20"/>
              </w:rPr>
              <w:t>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bookmarkEnd w:id="88"/>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p>
            <w:pPr>
              <w:spacing w:after="20"/>
              <w:ind w:left="20"/>
              <w:jc w:val="both"/>
            </w:pPr>
            <w:r>
              <w:rPr>
                <w:rFonts w:ascii="Times New Roman"/>
                <w:b w:val="false"/>
                <w:i w:val="false"/>
                <w:color w:val="000000"/>
                <w:sz w:val="20"/>
              </w:rPr>
              <w:t>
</w:t>
            </w:r>
            <w:r>
              <w:rPr>
                <w:rFonts w:ascii="Times New Roman"/>
                <w:b w:val="false"/>
                <w:i w:val="false"/>
                <w:color w:val="000000"/>
                <w:sz w:val="20"/>
              </w:rPr>
              <w:t>Условия получения услуги третьими лицами:</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Электронный запрос третьих лиц, при условии согласия лица, в отношении которого запрашиваются сведения, предоставленного из "личного кабинета" на портале,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r>
              <w:br/>
            </w:r>
            <w:r>
              <w:rPr>
                <w:rFonts w:ascii="Times New Roman"/>
                <w:b w:val="false"/>
                <w:i w:val="false"/>
                <w:color w:val="000000"/>
                <w:sz w:val="20"/>
              </w:rPr>
              <w:t>к Правилам организации</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актов гражданского состояния,</w:t>
            </w:r>
            <w:r>
              <w:br/>
            </w:r>
            <w:r>
              <w:rPr>
                <w:rFonts w:ascii="Times New Roman"/>
                <w:b w:val="false"/>
                <w:i w:val="false"/>
                <w:color w:val="000000"/>
                <w:sz w:val="20"/>
              </w:rPr>
              <w:t>внесения изменений, восстановления,</w:t>
            </w:r>
            <w:r>
              <w:br/>
            </w:r>
            <w:r>
              <w:rPr>
                <w:rFonts w:ascii="Times New Roman"/>
                <w:b w:val="false"/>
                <w:i w:val="false"/>
                <w:color w:val="000000"/>
                <w:sz w:val="20"/>
              </w:rPr>
              <w:t>аннулирования записей актов</w:t>
            </w:r>
            <w:r>
              <w:br/>
            </w:r>
            <w:r>
              <w:rPr>
                <w:rFonts w:ascii="Times New Roman"/>
                <w:b w:val="false"/>
                <w:i w:val="false"/>
                <w:color w:val="000000"/>
                <w:sz w:val="20"/>
              </w:rPr>
              <w:t>гражданского состояния</w:t>
            </w:r>
          </w:p>
        </w:tc>
      </w:tr>
    </w:tbl>
    <w:bookmarkStart w:name="z504" w:id="89"/>
    <w:p>
      <w:pPr>
        <w:spacing w:after="0"/>
        <w:ind w:left="0"/>
        <w:jc w:val="left"/>
      </w:pPr>
      <w:r>
        <w:rPr>
          <w:rFonts w:ascii="Times New Roman"/>
          <w:b/>
          <w:i w:val="false"/>
          <w:color w:val="000000"/>
        </w:rPr>
        <w:t xml:space="preserve"> Стандарт государственной услуги "Выдача повторных свидетельств или справок о регистрации актов гражданского состояния"</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90"/>
          <w:p>
            <w:pPr>
              <w:spacing w:after="20"/>
              <w:ind w:left="20"/>
              <w:jc w:val="both"/>
            </w:pPr>
            <w:r>
              <w:rPr>
                <w:rFonts w:ascii="Times New Roman"/>
                <w:b w:val="false"/>
                <w:i w:val="false"/>
                <w:color w:val="000000"/>
                <w:sz w:val="20"/>
              </w:rPr>
              <w:t>
Стандарт государственной услуги "Выдача повторных свидетельств или справок о регистрации актов гражданского состояния"</w:t>
            </w:r>
          </w:p>
          <w:bookmarkEnd w:id="90"/>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подвида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1. Выдача повторного свидетельства о рождении;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Выдача повторного свидетельства о заключении брака;</w:t>
            </w:r>
          </w:p>
          <w:p>
            <w:pPr>
              <w:spacing w:after="20"/>
              <w:ind w:left="20"/>
              <w:jc w:val="both"/>
            </w:pPr>
            <w:r>
              <w:rPr>
                <w:rFonts w:ascii="Times New Roman"/>
                <w:b w:val="false"/>
                <w:i w:val="false"/>
                <w:color w:val="000000"/>
                <w:sz w:val="20"/>
              </w:rPr>
              <w:t>
</w:t>
            </w:r>
            <w:r>
              <w:rPr>
                <w:rFonts w:ascii="Times New Roman"/>
                <w:b w:val="false"/>
                <w:i w:val="false"/>
                <w:color w:val="000000"/>
                <w:sz w:val="20"/>
              </w:rPr>
              <w:t>3. Выдача повторного свидетельства о расторжении брака;</w:t>
            </w:r>
          </w:p>
          <w:p>
            <w:pPr>
              <w:spacing w:after="20"/>
              <w:ind w:left="20"/>
              <w:jc w:val="both"/>
            </w:pPr>
            <w:r>
              <w:rPr>
                <w:rFonts w:ascii="Times New Roman"/>
                <w:b w:val="false"/>
                <w:i w:val="false"/>
                <w:color w:val="000000"/>
                <w:sz w:val="20"/>
              </w:rPr>
              <w:t>
</w:t>
            </w:r>
            <w:r>
              <w:rPr>
                <w:rFonts w:ascii="Times New Roman"/>
                <w:b w:val="false"/>
                <w:i w:val="false"/>
                <w:color w:val="000000"/>
                <w:sz w:val="20"/>
              </w:rPr>
              <w:t>4. Выдача повторного свидетельства о перемене имени, фамилии, отчества;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5. Выдача повторного свидетельства о смерти;</w:t>
            </w:r>
          </w:p>
          <w:p>
            <w:pPr>
              <w:spacing w:after="20"/>
              <w:ind w:left="20"/>
              <w:jc w:val="both"/>
            </w:pPr>
            <w:r>
              <w:rPr>
                <w:rFonts w:ascii="Times New Roman"/>
                <w:b w:val="false"/>
                <w:i w:val="false"/>
                <w:color w:val="000000"/>
                <w:sz w:val="20"/>
              </w:rPr>
              <w:t>
</w:t>
            </w:r>
            <w:r>
              <w:rPr>
                <w:rFonts w:ascii="Times New Roman"/>
                <w:b w:val="false"/>
                <w:i w:val="false"/>
                <w:color w:val="000000"/>
                <w:sz w:val="20"/>
              </w:rPr>
              <w:t>6. Выдача справки о рождении;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7. Выдача справки о заключении брака;</w:t>
            </w:r>
          </w:p>
          <w:p>
            <w:pPr>
              <w:spacing w:after="20"/>
              <w:ind w:left="20"/>
              <w:jc w:val="both"/>
            </w:pPr>
            <w:r>
              <w:rPr>
                <w:rFonts w:ascii="Times New Roman"/>
                <w:b w:val="false"/>
                <w:i w:val="false"/>
                <w:color w:val="000000"/>
                <w:sz w:val="20"/>
              </w:rPr>
              <w:t>
</w:t>
            </w:r>
            <w:r>
              <w:rPr>
                <w:rFonts w:ascii="Times New Roman"/>
                <w:b w:val="false"/>
                <w:i w:val="false"/>
                <w:color w:val="000000"/>
                <w:sz w:val="20"/>
              </w:rPr>
              <w:t>8. Выдача справки о брачной правоспособности;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9. Выдача справки о расторжении брака;</w:t>
            </w:r>
          </w:p>
          <w:p>
            <w:pPr>
              <w:spacing w:after="20"/>
              <w:ind w:left="20"/>
              <w:jc w:val="both"/>
            </w:pPr>
            <w:r>
              <w:rPr>
                <w:rFonts w:ascii="Times New Roman"/>
                <w:b w:val="false"/>
                <w:i w:val="false"/>
                <w:color w:val="000000"/>
                <w:sz w:val="20"/>
              </w:rPr>
              <w:t>
</w:t>
            </w:r>
            <w:r>
              <w:rPr>
                <w:rFonts w:ascii="Times New Roman"/>
                <w:b w:val="false"/>
                <w:i w:val="false"/>
                <w:color w:val="000000"/>
                <w:sz w:val="20"/>
              </w:rPr>
              <w:t>10. Выдача справки о перемене имени, фамилии, отчества;</w:t>
            </w:r>
          </w:p>
          <w:p>
            <w:pPr>
              <w:spacing w:after="20"/>
              <w:ind w:left="20"/>
              <w:jc w:val="both"/>
            </w:pPr>
            <w:r>
              <w:rPr>
                <w:rFonts w:ascii="Times New Roman"/>
                <w:b w:val="false"/>
                <w:i w:val="false"/>
                <w:color w:val="000000"/>
                <w:sz w:val="20"/>
              </w:rPr>
              <w:t>
11. Выдача справки о смерти.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 Алматы и Шымкент, районов и городов областного значения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91"/>
          <w:p>
            <w:pPr>
              <w:spacing w:after="20"/>
              <w:ind w:left="20"/>
              <w:jc w:val="both"/>
            </w:pPr>
            <w:r>
              <w:rPr>
                <w:rFonts w:ascii="Times New Roman"/>
                <w:b w:val="false"/>
                <w:i w:val="false"/>
                <w:color w:val="000000"/>
                <w:sz w:val="20"/>
              </w:rPr>
              <w:t>
1) Государственная корпорация:</w:t>
            </w:r>
          </w:p>
          <w:bookmarkEnd w:id="91"/>
          <w:p>
            <w:pPr>
              <w:spacing w:after="20"/>
              <w:ind w:left="20"/>
              <w:jc w:val="both"/>
            </w:pPr>
            <w:r>
              <w:rPr>
                <w:rFonts w:ascii="Times New Roman"/>
                <w:b w:val="false"/>
                <w:i w:val="false"/>
                <w:color w:val="000000"/>
                <w:sz w:val="20"/>
              </w:rPr>
              <w:t>
</w:t>
            </w:r>
            <w:r>
              <w:rPr>
                <w:rFonts w:ascii="Times New Roman"/>
                <w:b w:val="false"/>
                <w:i w:val="false"/>
                <w:color w:val="000000"/>
                <w:sz w:val="20"/>
              </w:rPr>
              <w:t>Выдача повторного свидетельства о рождении;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Выдача повторного свидетельства о заключении брака;</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Выдача повторного свидетельства о расторжении брака;</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Выдача повторного свидетельства о перемене имени, фамилии, отчества;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Выдача повторного свидетельства о смерти;</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Выдача справки о рождении;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Выдача справки о заключении брака;</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Выдача справки о брачной правоспособности;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Выдача справки о расторжении брака;</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Выдача справки о перемене имени, фамилии, отчества;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Выдача справки о смерти.</w:t>
            </w:r>
          </w:p>
          <w:p>
            <w:pPr>
              <w:spacing w:after="20"/>
              <w:ind w:left="20"/>
              <w:jc w:val="both"/>
            </w:pPr>
            <w:r>
              <w:rPr>
                <w:rFonts w:ascii="Times New Roman"/>
                <w:b w:val="false"/>
                <w:i w:val="false"/>
                <w:color w:val="000000"/>
                <w:sz w:val="20"/>
              </w:rPr>
              <w:t>
</w:t>
            </w:r>
            <w:r>
              <w:rPr>
                <w:rFonts w:ascii="Times New Roman"/>
                <w:b w:val="false"/>
                <w:i w:val="false"/>
                <w:color w:val="000000"/>
                <w:sz w:val="20"/>
              </w:rPr>
              <w:t>2) посредством портала: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Выдача повторного свидетельства о рождении;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Выдача повторного свидетельства о заключении брака;</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Выдача повторного свидетельства о расторжении брака;</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Выдача повторного свидетельства о перемене имени, фамилии, отчества;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Выдача повторного свидетельства о смерти;</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Выдача справки о рождении;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Выдача справки о заключении брака;</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Выдача справки о брачной правоспособности;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Выдача справки о расторжении брака;</w:t>
            </w:r>
          </w:p>
          <w:p>
            <w:pPr>
              <w:spacing w:after="20"/>
              <w:ind w:left="20"/>
              <w:jc w:val="both"/>
            </w:pPr>
            <w:r>
              <w:rPr>
                <w:rFonts w:ascii="Times New Roman"/>
                <w:b w:val="false"/>
                <w:i w:val="false"/>
                <w:color w:val="000000"/>
                <w:sz w:val="20"/>
              </w:rPr>
              <w:t>
Выдача справки о перемене имени, фамилии, отчества;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92"/>
          <w:p>
            <w:pPr>
              <w:spacing w:after="20"/>
              <w:ind w:left="20"/>
              <w:jc w:val="both"/>
            </w:pPr>
            <w:r>
              <w:rPr>
                <w:rFonts w:ascii="Times New Roman"/>
                <w:b w:val="false"/>
                <w:i w:val="false"/>
                <w:color w:val="000000"/>
                <w:sz w:val="20"/>
              </w:rPr>
              <w:t>
при регистрации акта гражданского состояния на территории Республики Казахстан выдача справок в электронном формате - 1 (один) рабочий день;</w:t>
            </w:r>
          </w:p>
          <w:bookmarkEnd w:id="92"/>
          <w:p>
            <w:pPr>
              <w:spacing w:after="20"/>
              <w:ind w:left="20"/>
              <w:jc w:val="both"/>
            </w:pPr>
            <w:r>
              <w:rPr>
                <w:rFonts w:ascii="Times New Roman"/>
                <w:b w:val="false"/>
                <w:i w:val="false"/>
                <w:color w:val="000000"/>
                <w:sz w:val="20"/>
              </w:rPr>
              <w:t>
</w:t>
            </w:r>
            <w:r>
              <w:rPr>
                <w:rFonts w:ascii="Times New Roman"/>
                <w:b w:val="false"/>
                <w:i w:val="false"/>
                <w:color w:val="000000"/>
                <w:sz w:val="20"/>
              </w:rPr>
              <w:t>при регистрации акта гражданского состояния на территории Республики Казахстан выдача повторных свидетельств и справок о государственной регистрации актов гражданского состояния – 3 (три) рабочих дня;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отсутствии в ИС ЗАГС актовой записи срок оказания услуги продлевается не более чем на 15 (пятнадцать) календарных дней, с уведомлением услугополучателя в течение 3 (трех) календарных дней (при продлении срока рассмотрения заявления, поступившего через Государственную корпорацию результат оказания государственной услуги, направляется услугодателем в Государственную корпорацию);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подаче через портал – уведомление о подтверждении принятия заявления в течении 1 (одного) рабочего дня направляется в личный кабинет;</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Максимально допустимое время ожидания для сдачи пакета документов - 20 (двадцать) минут.</w:t>
            </w:r>
          </w:p>
          <w:p>
            <w:pPr>
              <w:spacing w:after="20"/>
              <w:ind w:left="20"/>
              <w:jc w:val="both"/>
            </w:pPr>
            <w:r>
              <w:rPr>
                <w:rFonts w:ascii="Times New Roman"/>
                <w:b w:val="false"/>
                <w:i w:val="false"/>
                <w:color w:val="000000"/>
                <w:sz w:val="20"/>
              </w:rPr>
              <w:t>
Максимально допустимое время обслуживания услугополучателя – 20 (двадцать)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93"/>
          <w:p>
            <w:pPr>
              <w:spacing w:after="20"/>
              <w:ind w:left="20"/>
              <w:jc w:val="both"/>
            </w:pPr>
            <w:r>
              <w:rPr>
                <w:rFonts w:ascii="Times New Roman"/>
                <w:b w:val="false"/>
                <w:i w:val="false"/>
                <w:color w:val="000000"/>
                <w:sz w:val="20"/>
              </w:rPr>
              <w:t>
Электронная (частично автоматизированная):</w:t>
            </w:r>
          </w:p>
          <w:bookmarkEnd w:id="93"/>
          <w:p>
            <w:pPr>
              <w:spacing w:after="20"/>
              <w:ind w:left="20"/>
              <w:jc w:val="both"/>
            </w:pPr>
            <w:r>
              <w:rPr>
                <w:rFonts w:ascii="Times New Roman"/>
                <w:b w:val="false"/>
                <w:i w:val="false"/>
                <w:color w:val="000000"/>
                <w:sz w:val="20"/>
              </w:rPr>
              <w:t>
</w:t>
            </w:r>
            <w:r>
              <w:rPr>
                <w:rFonts w:ascii="Times New Roman"/>
                <w:b w:val="false"/>
                <w:i w:val="false"/>
                <w:color w:val="000000"/>
                <w:sz w:val="20"/>
              </w:rPr>
              <w:t>Выдача повторного свидетельства о рождении;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Выдача повторного свидетельства о заключении брака;</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Выдача повторного свидетельства о расторжении брака;</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Выдача повторного свидетельства о перемене имени, фамилии, отчества;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Выдача повторного свидетельства о смерти;</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Выдача справки о рождении;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Выдача справки о заключении брака;</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Выдача справки о брачной правоспособности;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Выдача справки о расторжении брака;</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Выдача справки о перемене имени, фамилии, отчества;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Бумажная:</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Выдача повторного свидетельства о рождении;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Выдача повторного свидетельства о заключении брака;</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Выдача повторного свидетельства о расторжении брака;</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Выдача повторного свидетельства о перемене имени, фамилии, отчества;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Выдача повторного свидетельства о смерти;</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Выдача справки о рождении;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Выдача справки о заключении брака;</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Выдача справки о брачной правоспособности;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Выдача справки о расторжении брака;</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Выдача справки о перемене имени, фамилии, отчества;</w:t>
            </w:r>
          </w:p>
          <w:p>
            <w:pPr>
              <w:spacing w:after="20"/>
              <w:ind w:left="20"/>
              <w:jc w:val="both"/>
            </w:pPr>
            <w:r>
              <w:rPr>
                <w:rFonts w:ascii="Times New Roman"/>
                <w:b w:val="false"/>
                <w:i w:val="false"/>
                <w:color w:val="000000"/>
                <w:sz w:val="20"/>
              </w:rPr>
              <w:t>
Выдача справки о смерти.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94"/>
          <w:p>
            <w:pPr>
              <w:spacing w:after="20"/>
              <w:ind w:left="20"/>
              <w:jc w:val="both"/>
            </w:pPr>
            <w:r>
              <w:rPr>
                <w:rFonts w:ascii="Times New Roman"/>
                <w:b w:val="false"/>
                <w:i w:val="false"/>
                <w:color w:val="000000"/>
                <w:sz w:val="20"/>
              </w:rPr>
              <w:t>
1) повторное свидетельство или справки о государственной регистрации актов гражданского состояния;</w:t>
            </w:r>
          </w:p>
          <w:bookmarkEnd w:id="94"/>
          <w:p>
            <w:pPr>
              <w:spacing w:after="20"/>
              <w:ind w:left="20"/>
              <w:jc w:val="both"/>
            </w:pPr>
            <w:r>
              <w:rPr>
                <w:rFonts w:ascii="Times New Roman"/>
                <w:b w:val="false"/>
                <w:i w:val="false"/>
                <w:color w:val="000000"/>
                <w:sz w:val="20"/>
              </w:rPr>
              <w:t>
</w:t>
            </w:r>
            <w:r>
              <w:rPr>
                <w:rFonts w:ascii="Times New Roman"/>
                <w:b w:val="false"/>
                <w:i w:val="false"/>
                <w:color w:val="000000"/>
                <w:sz w:val="20"/>
              </w:rPr>
              <w:t>2) мотивированный ответ об отказе в оказании государственной услуги.</w:t>
            </w:r>
          </w:p>
          <w:p>
            <w:pPr>
              <w:spacing w:after="20"/>
              <w:ind w:left="20"/>
              <w:jc w:val="both"/>
            </w:pPr>
            <w:r>
              <w:rPr>
                <w:rFonts w:ascii="Times New Roman"/>
                <w:b w:val="false"/>
                <w:i w:val="false"/>
                <w:color w:val="000000"/>
                <w:sz w:val="20"/>
              </w:rPr>
              <w:t>
Форма предоставления результата оказания государственной услуги: бумажная, электронная, цифровой документ, сформированный в сервисе цифровых документов.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95"/>
          <w:p>
            <w:pPr>
              <w:spacing w:after="20"/>
              <w:ind w:left="20"/>
              <w:jc w:val="both"/>
            </w:pPr>
            <w:r>
              <w:rPr>
                <w:rFonts w:ascii="Times New Roman"/>
                <w:b w:val="false"/>
                <w:i w:val="false"/>
                <w:color w:val="000000"/>
                <w:sz w:val="20"/>
              </w:rPr>
              <w:t xml:space="preserve">
1. В соответствии со </w:t>
            </w:r>
            <w:r>
              <w:rPr>
                <w:rFonts w:ascii="Times New Roman"/>
                <w:b w:val="false"/>
                <w:i w:val="false"/>
                <w:color w:val="000000"/>
                <w:sz w:val="20"/>
              </w:rPr>
              <w:t>статьей 612</w:t>
            </w:r>
            <w:r>
              <w:rPr>
                <w:rFonts w:ascii="Times New Roman"/>
                <w:b w:val="false"/>
                <w:i w:val="false"/>
                <w:color w:val="000000"/>
                <w:sz w:val="20"/>
              </w:rPr>
              <w:t xml:space="preserve"> Налогового кодекса ставки государственной пошлины за регистрацию актов гражданского состояния составляют:</w:t>
            </w:r>
          </w:p>
          <w:bookmarkEnd w:id="95"/>
          <w:p>
            <w:pPr>
              <w:spacing w:after="20"/>
              <w:ind w:left="20"/>
              <w:jc w:val="both"/>
            </w:pPr>
            <w:r>
              <w:rPr>
                <w:rFonts w:ascii="Times New Roman"/>
                <w:b w:val="false"/>
                <w:i w:val="false"/>
                <w:color w:val="000000"/>
                <w:sz w:val="20"/>
              </w:rPr>
              <w:t>
</w:t>
            </w:r>
            <w:r>
              <w:rPr>
                <w:rFonts w:ascii="Times New Roman"/>
                <w:b w:val="false"/>
                <w:i w:val="false"/>
                <w:color w:val="000000"/>
                <w:sz w:val="20"/>
              </w:rPr>
              <w:t>1) повторные свидетельства о регистрации актов гражданского состояния – 1 МРП;</w:t>
            </w:r>
          </w:p>
          <w:p>
            <w:pPr>
              <w:spacing w:after="20"/>
              <w:ind w:left="20"/>
              <w:jc w:val="both"/>
            </w:pPr>
            <w:r>
              <w:rPr>
                <w:rFonts w:ascii="Times New Roman"/>
                <w:b w:val="false"/>
                <w:i w:val="false"/>
                <w:color w:val="000000"/>
                <w:sz w:val="20"/>
              </w:rPr>
              <w:t>
</w:t>
            </w:r>
            <w:r>
              <w:rPr>
                <w:rFonts w:ascii="Times New Roman"/>
                <w:b w:val="false"/>
                <w:i w:val="false"/>
                <w:color w:val="000000"/>
                <w:sz w:val="20"/>
              </w:rPr>
              <w:t>2) справки о регистрации актов гражданского состояния – 0,3 МРП;</w:t>
            </w:r>
          </w:p>
          <w:p>
            <w:pPr>
              <w:spacing w:after="20"/>
              <w:ind w:left="20"/>
              <w:jc w:val="both"/>
            </w:pPr>
            <w:r>
              <w:rPr>
                <w:rFonts w:ascii="Times New Roman"/>
                <w:b w:val="false"/>
                <w:i w:val="false"/>
                <w:color w:val="000000"/>
                <w:sz w:val="20"/>
              </w:rPr>
              <w:t>
</w:t>
            </w:r>
            <w:r>
              <w:rPr>
                <w:rFonts w:ascii="Times New Roman"/>
                <w:b w:val="false"/>
                <w:i w:val="false"/>
                <w:color w:val="000000"/>
                <w:sz w:val="20"/>
              </w:rPr>
              <w:t>3) истребование свидетельств о регистрации актов гражданского состояния из стран СНГ – 0,5 МРП;</w:t>
            </w:r>
          </w:p>
          <w:p>
            <w:pPr>
              <w:spacing w:after="20"/>
              <w:ind w:left="20"/>
              <w:jc w:val="both"/>
            </w:pPr>
            <w:r>
              <w:rPr>
                <w:rFonts w:ascii="Times New Roman"/>
                <w:b w:val="false"/>
                <w:i w:val="false"/>
                <w:color w:val="000000"/>
                <w:sz w:val="20"/>
              </w:rPr>
              <w:t>
</w:t>
            </w:r>
            <w:r>
              <w:rPr>
                <w:rFonts w:ascii="Times New Roman"/>
                <w:b w:val="false"/>
                <w:i w:val="false"/>
                <w:color w:val="000000"/>
                <w:sz w:val="20"/>
              </w:rPr>
              <w:t>4) истребование свидетельств о регистрации актов гражданского состояния из иностранных государств, за исключением стран СНГ – 1 МРП.</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Согласно </w:t>
            </w:r>
            <w:r>
              <w:rPr>
                <w:rFonts w:ascii="Times New Roman"/>
                <w:b w:val="false"/>
                <w:i w:val="false"/>
                <w:color w:val="000000"/>
                <w:sz w:val="20"/>
              </w:rPr>
              <w:t>статье 618</w:t>
            </w:r>
            <w:r>
              <w:rPr>
                <w:rFonts w:ascii="Times New Roman"/>
                <w:b w:val="false"/>
                <w:i w:val="false"/>
                <w:color w:val="000000"/>
                <w:sz w:val="20"/>
              </w:rPr>
              <w:t xml:space="preserve"> Налогового кодекса от уплаты государственной пошлины при регистрации актов гражданского состояния освобождаются при предъявлении подтверждающих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1) ветераны Великой Отечественной войны, ветераны, приравненные по льготам к ветеранам Великой Отечественной войны, и ветераны боевых действий на территории других государств,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с инвалидностью, а также один из родителей лица с инвалидностью с детства, ребенка с инвалидностью, опекуны (попечители), государственные организации – за регистрацию и выдачу повторных свидетельств о рождении;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2) физические лица – за выдачу им свидетельств при изменении, дополнении, восстановлении и исправлении записей актов гражданского состояния в связи с ошибками, допущенными при регистрации актов гражданского состояния;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физические лица – за выдачу им повторных или замену ранее выданных свидетельств о смерти родственников;</w:t>
            </w:r>
          </w:p>
          <w:p>
            <w:pPr>
              <w:spacing w:after="20"/>
              <w:ind w:left="20"/>
              <w:jc w:val="both"/>
            </w:pPr>
            <w:r>
              <w:rPr>
                <w:rFonts w:ascii="Times New Roman"/>
                <w:b w:val="false"/>
                <w:i w:val="false"/>
                <w:color w:val="000000"/>
                <w:sz w:val="20"/>
              </w:rPr>
              <w:t>
4) физические лица – за выдачу повторных свидетельств о рождении в связи с усыновлением (удочерением) и установлением отцовства.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96"/>
          <w:p>
            <w:pPr>
              <w:spacing w:after="20"/>
              <w:ind w:left="20"/>
              <w:jc w:val="both"/>
            </w:pPr>
            <w:r>
              <w:rPr>
                <w:rFonts w:ascii="Times New Roman"/>
                <w:b w:val="false"/>
                <w:i w:val="false"/>
                <w:color w:val="000000"/>
                <w:sz w:val="20"/>
              </w:rPr>
              <w:t>
1) услугодатель – с понедельника по пятницу включительно с 09.00 до 17.30 часов, перерыв с 13.00 до 14.30 часов, кроме выходных и праздничных дней.</w:t>
            </w:r>
          </w:p>
          <w:bookmarkEnd w:id="96"/>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Государственная корпорация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Прием осуществляется в порядке "электронной" очереди,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3) портал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прием заявления и выдача результата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97"/>
          <w:p>
            <w:pPr>
              <w:spacing w:after="20"/>
              <w:ind w:left="20"/>
              <w:jc w:val="both"/>
            </w:pPr>
            <w:r>
              <w:rPr>
                <w:rFonts w:ascii="Times New Roman"/>
                <w:b w:val="false"/>
                <w:i w:val="false"/>
                <w:color w:val="000000"/>
                <w:sz w:val="20"/>
              </w:rPr>
              <w:t>
1) заявление о выдаче повторного свидетельства (справки) о рождении, заключении брака (супружества), расторжении брака (супружества), перемене фамилии, имени, отчества, смерти и о брачной правоспособности по форме согласно приложениям 36 к Правилам, исходя из вида, документа, который, необходимо получить услугополучателю;</w:t>
            </w:r>
          </w:p>
          <w:bookmarkEnd w:id="97"/>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 удостоверяющий личность,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документ, подтверждающий уплату в бюджет государственной пошлины или копия документа, являющийся основанием для предоставления налоговых льгот, за исключением оплаты через ПШЭП;</w:t>
            </w:r>
          </w:p>
          <w:p>
            <w:pPr>
              <w:spacing w:after="20"/>
              <w:ind w:left="20"/>
              <w:jc w:val="both"/>
            </w:pPr>
            <w:r>
              <w:rPr>
                <w:rFonts w:ascii="Times New Roman"/>
                <w:b w:val="false"/>
                <w:i w:val="false"/>
                <w:color w:val="000000"/>
                <w:sz w:val="20"/>
              </w:rPr>
              <w:t>
</w:t>
            </w:r>
            <w:r>
              <w:rPr>
                <w:rFonts w:ascii="Times New Roman"/>
                <w:b w:val="false"/>
                <w:i w:val="false"/>
                <w:color w:val="000000"/>
                <w:sz w:val="20"/>
              </w:rPr>
              <w:t>4) нотариально удостоверенная доверенность, в случае обращения представителя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подачи заявления о выдаче повторного свидетельства (справки) о смерти дополнительно прилагаются копии документов, подтверждающих родство с умершим.</w:t>
            </w:r>
          </w:p>
          <w:p>
            <w:pPr>
              <w:spacing w:after="20"/>
              <w:ind w:left="20"/>
              <w:jc w:val="both"/>
            </w:pPr>
            <w:r>
              <w:rPr>
                <w:rFonts w:ascii="Times New Roman"/>
                <w:b w:val="false"/>
                <w:i w:val="false"/>
                <w:color w:val="000000"/>
                <w:sz w:val="20"/>
              </w:rPr>
              <w:t>
</w:t>
            </w:r>
            <w:r>
              <w:rPr>
                <w:rFonts w:ascii="Times New Roman"/>
                <w:b w:val="false"/>
                <w:i w:val="false"/>
                <w:color w:val="000000"/>
                <w:sz w:val="20"/>
              </w:rPr>
              <w:t>Справки о рождении, заключении брака (супружества), расторжении брака (супружества), перемене фамилии, имени, отчества, смерти и о брачной правоспособности по форме согласно приложениям 34 к Правилам, выдается любым регистрирующим органом на основании сведений ИС ЗАГС исходя из вида, документа, который, необходимо получить услугополучателю.</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Проверка наличия актовой записи о государственной регистрации заключения брака (супружества) производится с шестнадцатилетнего возраста в ИС ЗАГС при поступлении заявления о выдаче справки о брачной правоспособности для государственной регистрации заключения брака (супружества) за пределами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получения справки о брачной правоспособности дополнительно прилагаются копии свидетельства о расторжении брака (супружества) или свидетельства о смерти супруга (супруги), если услугополучатель состоял в браке (супружестве) за пределами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Повторные свидетельства о регистрации актов гражданского состояния, кроме свидетельств о смерти, выдаются лицам, в отношении которых составлена соответствующая актовая запись, а также лицу (поверенному) письменно (нотариально удостоверенная доверенность) уполномоченному для представительства от имени этого лица (доверителя).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 портала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на портал: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1) электронный запрос, подписанный ЭЦП услугополучателя или удостоверенный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p>
            <w:pPr>
              <w:spacing w:after="20"/>
              <w:ind w:left="20"/>
              <w:jc w:val="both"/>
            </w:pPr>
            <w:r>
              <w:rPr>
                <w:rFonts w:ascii="Times New Roman"/>
                <w:b w:val="false"/>
                <w:i w:val="false"/>
                <w:color w:val="000000"/>
                <w:sz w:val="20"/>
              </w:rPr>
              <w:t>
2) документы услугополучателя в виде электронных копий, если регистрация актов гражданского состояния произведена за пределами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98"/>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98"/>
          <w:p>
            <w:pPr>
              <w:spacing w:after="20"/>
              <w:ind w:left="20"/>
              <w:jc w:val="both"/>
            </w:pPr>
            <w:r>
              <w:rPr>
                <w:rFonts w:ascii="Times New Roman"/>
                <w:b w:val="false"/>
                <w:i w:val="false"/>
                <w:color w:val="000000"/>
                <w:sz w:val="20"/>
              </w:rPr>
              <w:t xml:space="preserve">
2) несоответствие услугополучателя и (или) представленных материалов, данных и сведений, необходимых для оказания государственной услуги, требованиям </w:t>
            </w:r>
            <w:r>
              <w:rPr>
                <w:rFonts w:ascii="Times New Roman"/>
                <w:b w:val="false"/>
                <w:i w:val="false"/>
                <w:color w:val="000000"/>
                <w:sz w:val="20"/>
              </w:rPr>
              <w:t>Кодекса</w:t>
            </w:r>
            <w:r>
              <w:rPr>
                <w:rFonts w:ascii="Times New Roman"/>
                <w:b w:val="false"/>
                <w:i w:val="false"/>
                <w:color w:val="000000"/>
                <w:sz w:val="20"/>
              </w:rPr>
              <w:t xml:space="preserve"> Республики Казахстан "О браке (супружестве) и семье", Законам Республики Казахстан "</w:t>
            </w:r>
            <w:r>
              <w:rPr>
                <w:rFonts w:ascii="Times New Roman"/>
                <w:b w:val="false"/>
                <w:i w:val="false"/>
                <w:color w:val="000000"/>
                <w:sz w:val="20"/>
              </w:rPr>
              <w:t>О документах, удостоверяющих личность</w:t>
            </w:r>
            <w:r>
              <w:rPr>
                <w:rFonts w:ascii="Times New Roman"/>
                <w:b w:val="false"/>
                <w:i w:val="false"/>
                <w:color w:val="000000"/>
                <w:sz w:val="20"/>
              </w:rPr>
              <w:t>" и "</w:t>
            </w:r>
            <w:r>
              <w:rPr>
                <w:rFonts w:ascii="Times New Roman"/>
                <w:b w:val="false"/>
                <w:i w:val="false"/>
                <w:color w:val="000000"/>
                <w:sz w:val="20"/>
              </w:rPr>
              <w:t>О национальных реестрах идентификационных номеров</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99"/>
          <w:p>
            <w:pPr>
              <w:spacing w:after="20"/>
              <w:ind w:left="20"/>
              <w:jc w:val="both"/>
            </w:pPr>
            <w:r>
              <w:rPr>
                <w:rFonts w:ascii="Times New Roman"/>
                <w:b w:val="false"/>
                <w:i w:val="false"/>
                <w:color w:val="000000"/>
                <w:sz w:val="20"/>
              </w:rPr>
              <w:t>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w:t>
            </w:r>
          </w:p>
          <w:bookmarkEnd w:id="99"/>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p>
            <w:pPr>
              <w:spacing w:after="20"/>
              <w:ind w:left="20"/>
              <w:jc w:val="both"/>
            </w:pPr>
            <w:r>
              <w:rPr>
                <w:rFonts w:ascii="Times New Roman"/>
                <w:b w:val="false"/>
                <w:i w:val="false"/>
                <w:color w:val="000000"/>
                <w:sz w:val="20"/>
              </w:rPr>
              <w:t>
</w:t>
            </w:r>
            <w:r>
              <w:rPr>
                <w:rFonts w:ascii="Times New Roman"/>
                <w:b w:val="false"/>
                <w:i w:val="false"/>
                <w:color w:val="000000"/>
                <w:sz w:val="20"/>
              </w:rPr>
              <w:t>Условия получения услуги третьими лицами:</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Электронный запрос третьих лиц, при условии согласия лица, в отношении которого запрашиваются сведения, предоставленного из "личного кабинета" на портале,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