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ac2c" w14:textId="34dac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регулированию продуктов накопительного страхования</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20 октября 2022 года № 74. Зарегистрировано в Министерстве юстиции Республики Казахстан 28 октября 2022 года № 30335.</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регулированию продуктов накопительного страхования,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w:t>
            </w:r>
            <w:r>
              <w:br/>
            </w:r>
            <w:r>
              <w:rPr>
                <w:rFonts w:ascii="Times New Roman"/>
                <w:b w:val="false"/>
                <w:i w:val="false"/>
                <w:color w:val="000000"/>
                <w:sz w:val="20"/>
              </w:rPr>
              <w:t>Казахстан по регулированию и</w:t>
            </w:r>
            <w:r>
              <w:br/>
            </w:r>
            <w:r>
              <w:rPr>
                <w:rFonts w:ascii="Times New Roman"/>
                <w:b w:val="false"/>
                <w:i w:val="false"/>
                <w:color w:val="000000"/>
                <w:sz w:val="20"/>
              </w:rPr>
              <w:t>развитию финансового рынка</w:t>
            </w:r>
            <w:r>
              <w:br/>
            </w:r>
            <w:r>
              <w:rPr>
                <w:rFonts w:ascii="Times New Roman"/>
                <w:b w:val="false"/>
                <w:i w:val="false"/>
                <w:color w:val="000000"/>
                <w:sz w:val="20"/>
              </w:rPr>
              <w:t>от 20 октября 2022 года № 74</w:t>
            </w:r>
          </w:p>
        </w:tc>
      </w:tr>
    </w:tbl>
    <w:bookmarkStart w:name="z14" w:id="8"/>
    <w:p>
      <w:pPr>
        <w:spacing w:after="0"/>
        <w:ind w:left="0"/>
        <w:jc w:val="left"/>
      </w:pPr>
      <w:r>
        <w:rPr>
          <w:rFonts w:ascii="Times New Roman"/>
          <w:b/>
          <w:i w:val="false"/>
          <w:color w:val="000000"/>
        </w:rPr>
        <w:t xml:space="preserve"> Перечень нормативных правовых актов Республики Казахстан по регулированию продуктов накопительного страхования,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сентября 2004 года № 274 "Об утверждении Правил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порядка и условий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 (зарегистрировано в Реестре государственной регистрации нормативных правовых актов под № 3190) следующие изменения и дополнение:</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порядке и условиях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 утвержденных указанным постановлением: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"6. Для получения займа страхователь предоставляет страховщику следующие документы:</w:t>
      </w:r>
    </w:p>
    <w:bookmarkEnd w:id="11"/>
    <w:bookmarkStart w:name="z19" w:id="12"/>
    <w:p>
      <w:pPr>
        <w:spacing w:after="0"/>
        <w:ind w:left="0"/>
        <w:jc w:val="both"/>
      </w:pPr>
      <w:r>
        <w:rPr>
          <w:rFonts w:ascii="Times New Roman"/>
          <w:b w:val="false"/>
          <w:i w:val="false"/>
          <w:color w:val="000000"/>
          <w:sz w:val="28"/>
        </w:rPr>
        <w:t>
      1) заявление о предоставлении займа в произвольной форме, с указанием срока его предоставления, суммы займа, номера и даты договора накопительного страхования;</w:t>
      </w:r>
    </w:p>
    <w:bookmarkEnd w:id="12"/>
    <w:bookmarkStart w:name="z20" w:id="13"/>
    <w:p>
      <w:pPr>
        <w:spacing w:after="0"/>
        <w:ind w:left="0"/>
        <w:jc w:val="both"/>
      </w:pPr>
      <w:r>
        <w:rPr>
          <w:rFonts w:ascii="Times New Roman"/>
          <w:b w:val="false"/>
          <w:i w:val="false"/>
          <w:color w:val="000000"/>
          <w:sz w:val="28"/>
        </w:rPr>
        <w:t>
      2) копия удостоверения личности страхователя (предоставляется, если при подаче заявления о предоставлении займа сверка данных страхователя с государственными базами данных не проводилась);</w:t>
      </w:r>
    </w:p>
    <w:bookmarkEnd w:id="13"/>
    <w:bookmarkStart w:name="z21" w:id="14"/>
    <w:p>
      <w:pPr>
        <w:spacing w:after="0"/>
        <w:ind w:left="0"/>
        <w:jc w:val="both"/>
      </w:pPr>
      <w:r>
        <w:rPr>
          <w:rFonts w:ascii="Times New Roman"/>
          <w:b w:val="false"/>
          <w:i w:val="false"/>
          <w:color w:val="000000"/>
          <w:sz w:val="28"/>
        </w:rPr>
        <w:t>
      3) реквизиты банковского счета с указанием 20-значного номера банковского счета для перевода суммы займа (если не связано с отсрочкой по уплате страховых взносов).";</w:t>
      </w:r>
    </w:p>
    <w:bookmarkEnd w:id="14"/>
    <w:bookmarkStart w:name="z22" w:id="15"/>
    <w:p>
      <w:pPr>
        <w:spacing w:after="0"/>
        <w:ind w:left="0"/>
        <w:jc w:val="both"/>
      </w:pPr>
      <w:r>
        <w:rPr>
          <w:rFonts w:ascii="Times New Roman"/>
          <w:b w:val="false"/>
          <w:i w:val="false"/>
          <w:color w:val="000000"/>
          <w:sz w:val="28"/>
        </w:rPr>
        <w:t>
      дополнить пунктом 6-1 следующего содержания:</w:t>
      </w:r>
    </w:p>
    <w:bookmarkEnd w:id="15"/>
    <w:bookmarkStart w:name="z23" w:id="16"/>
    <w:p>
      <w:pPr>
        <w:spacing w:after="0"/>
        <w:ind w:left="0"/>
        <w:jc w:val="both"/>
      </w:pPr>
      <w:r>
        <w:rPr>
          <w:rFonts w:ascii="Times New Roman"/>
          <w:b w:val="false"/>
          <w:i w:val="false"/>
          <w:color w:val="000000"/>
          <w:sz w:val="28"/>
        </w:rPr>
        <w:t>
      "6-1. При обращении страхователя для получения займа к страховщику в электронной форме путем обмена электронными информационными ресурсами страховщик обеспечивает возможность:</w:t>
      </w:r>
    </w:p>
    <w:bookmarkEnd w:id="16"/>
    <w:bookmarkStart w:name="z24" w:id="17"/>
    <w:p>
      <w:pPr>
        <w:spacing w:after="0"/>
        <w:ind w:left="0"/>
        <w:jc w:val="both"/>
      </w:pPr>
      <w:r>
        <w:rPr>
          <w:rFonts w:ascii="Times New Roman"/>
          <w:b w:val="false"/>
          <w:i w:val="false"/>
          <w:color w:val="000000"/>
          <w:sz w:val="28"/>
        </w:rPr>
        <w:t xml:space="preserve">
      1) идентификации страхователя любым способом, предусмотренным </w:t>
      </w:r>
      <w:r>
        <w:rPr>
          <w:rFonts w:ascii="Times New Roman"/>
          <w:b w:val="false"/>
          <w:i w:val="false"/>
          <w:color w:val="000000"/>
          <w:sz w:val="28"/>
        </w:rPr>
        <w:t>Требованиями</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страховых (перестраховочных) организаций, страховых брокеров, обществ взаимного страхования, филиалов страховых (перестраховочных) организаций-нерезидентов Республики Казахстан и филиалов страховых брокеров-нерезидентов Республики Казахстан, утвержденными постановлением Правления Агентства Республики Казахстан по регулированию и развитию финансового рынка от 12 октября 2020 года № 97, зарегистрированным в Реестре государственной регистрации нормативных правовых актов под № 21425, и </w:t>
      </w:r>
      <w:r>
        <w:rPr>
          <w:rFonts w:ascii="Times New Roman"/>
          <w:b w:val="false"/>
          <w:i w:val="false"/>
          <w:color w:val="000000"/>
          <w:sz w:val="28"/>
        </w:rPr>
        <w:t>Требованиями</w:t>
      </w:r>
      <w:r>
        <w:rPr>
          <w:rFonts w:ascii="Times New Roman"/>
          <w:b w:val="false"/>
          <w:i w:val="false"/>
          <w:color w:val="000000"/>
          <w:sz w:val="28"/>
        </w:rPr>
        <w:t xml:space="preserve"> к надлежащей проверке клиентов в случае дистанционного установления деловых отношений субъектами финансового мониторинга, утвержденными постановлением Правления Национального Банка Республики Казахстан от 29 июня 2018 года № 140, зарегистрированным в Реестре государственной регистрации нормативных правовых актов под № 17250;</w:t>
      </w:r>
    </w:p>
    <w:bookmarkEnd w:id="17"/>
    <w:bookmarkStart w:name="z25" w:id="18"/>
    <w:p>
      <w:pPr>
        <w:spacing w:after="0"/>
        <w:ind w:left="0"/>
        <w:jc w:val="both"/>
      </w:pPr>
      <w:r>
        <w:rPr>
          <w:rFonts w:ascii="Times New Roman"/>
          <w:b w:val="false"/>
          <w:i w:val="false"/>
          <w:color w:val="000000"/>
          <w:sz w:val="28"/>
        </w:rPr>
        <w:t>
      2) отправки одноразового сообщения посредством сервиса текстовых коротких сообщений (SMS-сообщение) с указанием одноразового пароля на указанный страхователем абонентский номер, предоставленный оператором сотовой связи, сверенный с данными из государственных баз данных и (или) базой данных по страхованию, для подтверждения данного номера, за исключением случаев заключения договора займа путем входа в личный кабинет страхователя.";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"8. Договор займа составляется в соответствии с требованиями законодательства Республики Казахстан.</w:t>
      </w:r>
    </w:p>
    <w:bookmarkEnd w:id="19"/>
    <w:bookmarkStart w:name="z28" w:id="20"/>
    <w:p>
      <w:pPr>
        <w:spacing w:after="0"/>
        <w:ind w:left="0"/>
        <w:jc w:val="both"/>
      </w:pPr>
      <w:r>
        <w:rPr>
          <w:rFonts w:ascii="Times New Roman"/>
          <w:b w:val="false"/>
          <w:i w:val="false"/>
          <w:color w:val="000000"/>
          <w:sz w:val="28"/>
        </w:rPr>
        <w:t>
      При оформлении договора займа в электронной форме путем присоединения страхователя к типовым условиям займа используются интернет-ресурс страховой организации, мобильные приложения, электронные терминалы, обеспечивающие ввод данных, необходимых для заключения договоров страхования в электронной форме путем обмена электронными информационными ресурсами, и их направление на интернет-ресурс и (или) в информационную систему страховщика.";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14-2</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изложить в следующей редакции:</w:t>
      </w:r>
    </w:p>
    <w:bookmarkStart w:name="z30" w:id="21"/>
    <w:p>
      <w:pPr>
        <w:spacing w:after="0"/>
        <w:ind w:left="0"/>
        <w:jc w:val="both"/>
      </w:pPr>
      <w:r>
        <w:rPr>
          <w:rFonts w:ascii="Times New Roman"/>
          <w:b w:val="false"/>
          <w:i w:val="false"/>
          <w:color w:val="000000"/>
          <w:sz w:val="28"/>
        </w:rPr>
        <w:t>
      "14-2. Размер выкупной суммы по договору накопительного страхования, за исключением договора пенсионного аннуитета, составляет не менее суммы фактически внесенных страхователем страховых взносов с учетом начисленного страховщиком инвестиционного дохода за вычетом расходов страховщика, связанных с выплатой комиссионного вознаграждения, расходов по заключению и исполнению договора накопительного страхования.</w:t>
      </w:r>
    </w:p>
    <w:bookmarkEnd w:id="21"/>
    <w:bookmarkStart w:name="z31" w:id="22"/>
    <w:p>
      <w:pPr>
        <w:spacing w:after="0"/>
        <w:ind w:left="0"/>
        <w:jc w:val="both"/>
      </w:pPr>
      <w:r>
        <w:rPr>
          <w:rFonts w:ascii="Times New Roman"/>
          <w:b w:val="false"/>
          <w:i w:val="false"/>
          <w:color w:val="000000"/>
          <w:sz w:val="28"/>
        </w:rPr>
        <w:t>
      Размер выкупной суммы по договору пенсионного аннуитета составляет не менее суммы уплаченной страховой премии за вычетом суммы осуществленных страховых выплат и расходов страховщика на ведение дела.</w:t>
      </w:r>
    </w:p>
    <w:bookmarkEnd w:id="22"/>
    <w:bookmarkStart w:name="z32" w:id="23"/>
    <w:p>
      <w:pPr>
        <w:spacing w:after="0"/>
        <w:ind w:left="0"/>
        <w:jc w:val="both"/>
      </w:pPr>
      <w:r>
        <w:rPr>
          <w:rFonts w:ascii="Times New Roman"/>
          <w:b w:val="false"/>
          <w:i w:val="false"/>
          <w:color w:val="000000"/>
          <w:sz w:val="28"/>
        </w:rPr>
        <w:t>
      14-3. В конце первого года действия договора накопительного страхования, за исключением договора страхования, страховая премия по которому страхователем оплачена единовременно за весь период накопления, наличие выкупной суммы не предусматривается.</w:t>
      </w:r>
    </w:p>
    <w:bookmarkEnd w:id="23"/>
    <w:bookmarkStart w:name="z33" w:id="24"/>
    <w:p>
      <w:pPr>
        <w:spacing w:after="0"/>
        <w:ind w:left="0"/>
        <w:jc w:val="both"/>
      </w:pPr>
      <w:r>
        <w:rPr>
          <w:rFonts w:ascii="Times New Roman"/>
          <w:b w:val="false"/>
          <w:i w:val="false"/>
          <w:color w:val="000000"/>
          <w:sz w:val="28"/>
        </w:rPr>
        <w:t>
      При досрочном расторжении договора накопительного страхования, за исключением договора пенсионного аннуитета, страховщик выплачивает страхователю выкупную сумму, рассчитанную на дату получения заявления от страхователя о расторжении договора страхования.</w:t>
      </w:r>
    </w:p>
    <w:bookmarkEnd w:id="24"/>
    <w:bookmarkStart w:name="z34" w:id="25"/>
    <w:p>
      <w:pPr>
        <w:spacing w:after="0"/>
        <w:ind w:left="0"/>
        <w:jc w:val="both"/>
      </w:pPr>
      <w:r>
        <w:rPr>
          <w:rFonts w:ascii="Times New Roman"/>
          <w:b w:val="false"/>
          <w:i w:val="false"/>
          <w:color w:val="000000"/>
          <w:sz w:val="28"/>
        </w:rPr>
        <w:t xml:space="preserve">
      При досрочном расторжении договора пенсионного аннуитета перевод выкупной суммы осуществляется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14 Типового договора пенсионного аннуитета, утвержденного постановлением Правления Национального Банка Республики Казахстан от 20 октября 2015 года № 194, зарегистрированным в Реестре государственной регистрации нормативных правовых актов под № 12318.".</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45</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9"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25 мая 2020 года № 59 "Об утверждении Правил и особенностей участия страхователя в инвестициях или прибыли страховщика, Требований к содержанию договора страхования, предусматривающего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а также Правил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w:t>
      </w:r>
      <w:r>
        <w:rPr>
          <w:rFonts w:ascii="Times New Roman"/>
          <w:b w:val="false"/>
          <w:i w:val="false"/>
          <w:color w:val="000000"/>
          <w:sz w:val="28"/>
        </w:rPr>
        <w:t>Условий</w:t>
      </w:r>
      <w:r>
        <w:rPr>
          <w:rFonts w:ascii="Times New Roman"/>
          <w:b w:val="false"/>
          <w:i w:val="false"/>
          <w:color w:val="000000"/>
          <w:sz w:val="28"/>
        </w:rPr>
        <w:t xml:space="preserve"> и Правил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(зарегистрировано в Реестре государственной регистрации нормативных правовых актов под № 20736) следующие изменения и дополнения:</w:t>
      </w:r>
    </w:p>
    <w:bookmarkEnd w:id="26"/>
    <w:bookmarkStart w:name="z51" w:id="27"/>
    <w:p>
      <w:pPr>
        <w:spacing w:after="0"/>
        <w:ind w:left="0"/>
        <w:jc w:val="both"/>
      </w:pPr>
      <w:r>
        <w:rPr>
          <w:rFonts w:ascii="Times New Roman"/>
          <w:b w:val="false"/>
          <w:i w:val="false"/>
          <w:color w:val="000000"/>
          <w:sz w:val="28"/>
        </w:rPr>
        <w:t>
      заголовок изложить в следующей редакции:</w:t>
      </w:r>
    </w:p>
    <w:bookmarkEnd w:id="27"/>
    <w:bookmarkStart w:name="z52" w:id="28"/>
    <w:p>
      <w:pPr>
        <w:spacing w:after="0"/>
        <w:ind w:left="0"/>
        <w:jc w:val="both"/>
      </w:pPr>
      <w:r>
        <w:rPr>
          <w:rFonts w:ascii="Times New Roman"/>
          <w:b w:val="false"/>
          <w:i w:val="false"/>
          <w:color w:val="000000"/>
          <w:sz w:val="28"/>
        </w:rPr>
        <w:t>
      "Об утверждении Правил и особенностей участия страхователя в инвестициях или прибыли страховщика, Требований к содержанию договора страхования, предусматривающего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Правил и особенностей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условий и правил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Особенностей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а также Правил, условий и методики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4" w:id="29"/>
    <w:p>
      <w:pPr>
        <w:spacing w:after="0"/>
        <w:ind w:left="0"/>
        <w:jc w:val="both"/>
      </w:pPr>
      <w:r>
        <w:rPr>
          <w:rFonts w:ascii="Times New Roman"/>
          <w:b w:val="false"/>
          <w:i w:val="false"/>
          <w:color w:val="000000"/>
          <w:sz w:val="28"/>
        </w:rPr>
        <w:t>
      "1. Утвердить:</w:t>
      </w:r>
    </w:p>
    <w:bookmarkEnd w:id="29"/>
    <w:bookmarkStart w:name="z55" w:id="30"/>
    <w:p>
      <w:pPr>
        <w:spacing w:after="0"/>
        <w:ind w:left="0"/>
        <w:jc w:val="both"/>
      </w:pPr>
      <w:r>
        <w:rPr>
          <w:rFonts w:ascii="Times New Roman"/>
          <w:b w:val="false"/>
          <w:i w:val="false"/>
          <w:color w:val="000000"/>
          <w:sz w:val="28"/>
        </w:rPr>
        <w:t>
      1) Правила и особенности участия страхователя в инвестициях или прибыли страховщика согласно </w:t>
      </w:r>
      <w:r>
        <w:rPr>
          <w:rFonts w:ascii="Times New Roman"/>
          <w:b w:val="false"/>
          <w:i w:val="false"/>
          <w:color w:val="000000"/>
          <w:sz w:val="28"/>
        </w:rPr>
        <w:t>приложению 1</w:t>
      </w:r>
      <w:r>
        <w:rPr>
          <w:rFonts w:ascii="Times New Roman"/>
          <w:b w:val="false"/>
          <w:i w:val="false"/>
          <w:color w:val="000000"/>
          <w:sz w:val="28"/>
        </w:rPr>
        <w:t> к настоящему постановлению;</w:t>
      </w:r>
    </w:p>
    <w:bookmarkEnd w:id="30"/>
    <w:bookmarkStart w:name="z56" w:id="31"/>
    <w:p>
      <w:pPr>
        <w:spacing w:after="0"/>
        <w:ind w:left="0"/>
        <w:jc w:val="both"/>
      </w:pPr>
      <w:r>
        <w:rPr>
          <w:rFonts w:ascii="Times New Roman"/>
          <w:b w:val="false"/>
          <w:i w:val="false"/>
          <w:color w:val="000000"/>
          <w:sz w:val="28"/>
        </w:rPr>
        <w:t>
      2) Требования к содержанию договора страхования, предусматривающего условие участия страхователя в инвестициях или прибыли страховщика, согласно </w:t>
      </w:r>
      <w:r>
        <w:rPr>
          <w:rFonts w:ascii="Times New Roman"/>
          <w:b w:val="false"/>
          <w:i w:val="false"/>
          <w:color w:val="000000"/>
          <w:sz w:val="28"/>
        </w:rPr>
        <w:t>приложению 2</w:t>
      </w:r>
      <w:r>
        <w:rPr>
          <w:rFonts w:ascii="Times New Roman"/>
          <w:b w:val="false"/>
          <w:i w:val="false"/>
          <w:color w:val="000000"/>
          <w:sz w:val="28"/>
        </w:rPr>
        <w:t> к настоящему постановлению;</w:t>
      </w:r>
    </w:p>
    <w:bookmarkEnd w:id="31"/>
    <w:bookmarkStart w:name="z57" w:id="32"/>
    <w:p>
      <w:pPr>
        <w:spacing w:after="0"/>
        <w:ind w:left="0"/>
        <w:jc w:val="both"/>
      </w:pPr>
      <w:r>
        <w:rPr>
          <w:rFonts w:ascii="Times New Roman"/>
          <w:b w:val="false"/>
          <w:i w:val="false"/>
          <w:color w:val="000000"/>
          <w:sz w:val="28"/>
        </w:rPr>
        <w:t xml:space="preserve">
      3)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2"/>
    <w:bookmarkStart w:name="z58" w:id="33"/>
    <w:p>
      <w:pPr>
        <w:spacing w:after="0"/>
        <w:ind w:left="0"/>
        <w:jc w:val="both"/>
      </w:pPr>
      <w:r>
        <w:rPr>
          <w:rFonts w:ascii="Times New Roman"/>
          <w:b w:val="false"/>
          <w:i w:val="false"/>
          <w:color w:val="000000"/>
          <w:sz w:val="28"/>
        </w:rPr>
        <w:t xml:space="preserve">
      4)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33"/>
    <w:bookmarkStart w:name="z59" w:id="34"/>
    <w:p>
      <w:pPr>
        <w:spacing w:after="0"/>
        <w:ind w:left="0"/>
        <w:jc w:val="both"/>
      </w:pPr>
      <w:r>
        <w:rPr>
          <w:rFonts w:ascii="Times New Roman"/>
          <w:b w:val="false"/>
          <w:i w:val="false"/>
          <w:color w:val="000000"/>
          <w:sz w:val="28"/>
        </w:rPr>
        <w:t>
      5)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согласно приложению 5 к настоящему постановлению;</w:t>
      </w:r>
    </w:p>
    <w:bookmarkEnd w:id="34"/>
    <w:bookmarkStart w:name="z60" w:id="35"/>
    <w:p>
      <w:pPr>
        <w:spacing w:after="0"/>
        <w:ind w:left="0"/>
        <w:jc w:val="both"/>
      </w:pPr>
      <w:r>
        <w:rPr>
          <w:rFonts w:ascii="Times New Roman"/>
          <w:b w:val="false"/>
          <w:i w:val="false"/>
          <w:color w:val="000000"/>
          <w:sz w:val="28"/>
        </w:rPr>
        <w:t>
      6) Правила, условия и методику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согласно приложению 6 к настоящему постановлению.";</w:t>
      </w:r>
    </w:p>
    <w:bookmarkEnd w:id="35"/>
    <w:bookmarkStart w:name="z61" w:id="36"/>
    <w:p>
      <w:pPr>
        <w:spacing w:after="0"/>
        <w:ind w:left="0"/>
        <w:jc w:val="both"/>
      </w:pPr>
      <w:r>
        <w:rPr>
          <w:rFonts w:ascii="Times New Roman"/>
          <w:b w:val="false"/>
          <w:i w:val="false"/>
          <w:color w:val="000000"/>
          <w:sz w:val="28"/>
        </w:rPr>
        <w:t xml:space="preserve">
      дополнить приложением 5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End w:id="36"/>
    <w:bookmarkStart w:name="z62" w:id="37"/>
    <w:p>
      <w:pPr>
        <w:spacing w:after="0"/>
        <w:ind w:left="0"/>
        <w:jc w:val="both"/>
      </w:pPr>
      <w:r>
        <w:rPr>
          <w:rFonts w:ascii="Times New Roman"/>
          <w:b w:val="false"/>
          <w:i w:val="false"/>
          <w:color w:val="000000"/>
          <w:sz w:val="28"/>
        </w:rPr>
        <w:t xml:space="preserve">
      дополнить приложением 6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End w:id="37"/>
    <w:bookmarkStart w:name="z63"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особенностях участия страхователя в инвестициях или прибыли страховщика, утвержденных указанным постановлением: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65" w:id="39"/>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39"/>
    <w:bookmarkStart w:name="z66" w:id="40"/>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40"/>
    <w:bookmarkStart w:name="z67" w:id="41"/>
    <w:p>
      <w:pPr>
        <w:spacing w:after="0"/>
        <w:ind w:left="0"/>
        <w:jc w:val="both"/>
      </w:pPr>
      <w:r>
        <w:rPr>
          <w:rFonts w:ascii="Times New Roman"/>
          <w:b w:val="false"/>
          <w:i w:val="false"/>
          <w:color w:val="000000"/>
          <w:sz w:val="28"/>
        </w:rPr>
        <w:t>
      2)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41"/>
    <w:bookmarkStart w:name="z68" w:id="42"/>
    <w:p>
      <w:pPr>
        <w:spacing w:after="0"/>
        <w:ind w:left="0"/>
        <w:jc w:val="both"/>
      </w:pPr>
      <w:r>
        <w:rPr>
          <w:rFonts w:ascii="Times New Roman"/>
          <w:b w:val="false"/>
          <w:i w:val="false"/>
          <w:color w:val="000000"/>
          <w:sz w:val="28"/>
        </w:rPr>
        <w:t>
      3)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42"/>
    <w:bookmarkStart w:name="z69" w:id="43"/>
    <w:p>
      <w:pPr>
        <w:spacing w:after="0"/>
        <w:ind w:left="0"/>
        <w:jc w:val="both"/>
      </w:pPr>
      <w:r>
        <w:rPr>
          <w:rFonts w:ascii="Times New Roman"/>
          <w:b w:val="false"/>
          <w:i w:val="false"/>
          <w:color w:val="000000"/>
          <w:sz w:val="28"/>
        </w:rPr>
        <w:t>
      4)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43"/>
    <w:bookmarkStart w:name="z70" w:id="44"/>
    <w:p>
      <w:pPr>
        <w:spacing w:after="0"/>
        <w:ind w:left="0"/>
        <w:jc w:val="both"/>
      </w:pPr>
      <w:r>
        <w:rPr>
          <w:rFonts w:ascii="Times New Roman"/>
          <w:b w:val="false"/>
          <w:i w:val="false"/>
          <w:color w:val="000000"/>
          <w:sz w:val="28"/>
        </w:rPr>
        <w:t>
      5)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об инвестиционных и венчурных фондах управляющим инвестиционным портфелем;</w:t>
      </w:r>
    </w:p>
    <w:bookmarkEnd w:id="44"/>
    <w:bookmarkStart w:name="z71" w:id="45"/>
    <w:p>
      <w:pPr>
        <w:spacing w:after="0"/>
        <w:ind w:left="0"/>
        <w:jc w:val="both"/>
      </w:pPr>
      <w:r>
        <w:rPr>
          <w:rFonts w:ascii="Times New Roman"/>
          <w:b w:val="false"/>
          <w:i w:val="false"/>
          <w:color w:val="000000"/>
          <w:sz w:val="28"/>
        </w:rPr>
        <w:t>
      6) инвестиционный страховой счет – счет страхователя в системе аналитического учета страховой организации, обеспечивающий идентификацию страхователя и его активов;</w:t>
      </w:r>
    </w:p>
    <w:bookmarkEnd w:id="45"/>
    <w:bookmarkStart w:name="z72" w:id="46"/>
    <w:p>
      <w:pPr>
        <w:spacing w:after="0"/>
        <w:ind w:left="0"/>
        <w:jc w:val="both"/>
      </w:pPr>
      <w:r>
        <w:rPr>
          <w:rFonts w:ascii="Times New Roman"/>
          <w:b w:val="false"/>
          <w:i w:val="false"/>
          <w:color w:val="000000"/>
          <w:sz w:val="28"/>
        </w:rPr>
        <w:t>
      7) инвестиционный риск – риск, связанный с инвестированием активов страхователей;</w:t>
      </w:r>
    </w:p>
    <w:bookmarkEnd w:id="46"/>
    <w:bookmarkStart w:name="z73" w:id="47"/>
    <w:p>
      <w:pPr>
        <w:spacing w:after="0"/>
        <w:ind w:left="0"/>
        <w:jc w:val="both"/>
      </w:pPr>
      <w:r>
        <w:rPr>
          <w:rFonts w:ascii="Times New Roman"/>
          <w:b w:val="false"/>
          <w:i w:val="false"/>
          <w:color w:val="000000"/>
          <w:sz w:val="28"/>
        </w:rPr>
        <w:t xml:space="preserve">
      8)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Законом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47"/>
    <w:bookmarkStart w:name="z74" w:id="48"/>
    <w:p>
      <w:pPr>
        <w:spacing w:after="0"/>
        <w:ind w:left="0"/>
        <w:jc w:val="both"/>
      </w:pPr>
      <w:r>
        <w:rPr>
          <w:rFonts w:ascii="Times New Roman"/>
          <w:b w:val="false"/>
          <w:i w:val="false"/>
          <w:color w:val="000000"/>
          <w:sz w:val="28"/>
        </w:rPr>
        <w:t>
      9) договор с участием в прибыли – договор страхования, заключаемый между страховой организацией и страхователем и предусматривающий условие участия страхователя в прибыли страховой организации, начисление выплаты по которому производится по итогам завершенного финансового года;</w:t>
      </w:r>
    </w:p>
    <w:bookmarkEnd w:id="48"/>
    <w:bookmarkStart w:name="z75" w:id="49"/>
    <w:p>
      <w:pPr>
        <w:spacing w:after="0"/>
        <w:ind w:left="0"/>
        <w:jc w:val="both"/>
      </w:pPr>
      <w:r>
        <w:rPr>
          <w:rFonts w:ascii="Times New Roman"/>
          <w:b w:val="false"/>
          <w:i w:val="false"/>
          <w:color w:val="000000"/>
          <w:sz w:val="28"/>
        </w:rPr>
        <w:t>
      10) страховой случай – событие, с наступлением которого договор страхования, предусматривающий условие участия страхователя в инвестициях или прибыли страховщика, предусматривает осуществление страховой выплаты;</w:t>
      </w:r>
    </w:p>
    <w:bookmarkEnd w:id="49"/>
    <w:bookmarkStart w:name="z76" w:id="50"/>
    <w:p>
      <w:pPr>
        <w:spacing w:after="0"/>
        <w:ind w:left="0"/>
        <w:jc w:val="both"/>
      </w:pPr>
      <w:r>
        <w:rPr>
          <w:rFonts w:ascii="Times New Roman"/>
          <w:b w:val="false"/>
          <w:i w:val="false"/>
          <w:color w:val="000000"/>
          <w:sz w:val="28"/>
        </w:rPr>
        <w:t>
      11)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 участием в инвестициях;</w:t>
      </w:r>
    </w:p>
    <w:bookmarkEnd w:id="50"/>
    <w:bookmarkStart w:name="z77" w:id="51"/>
    <w:p>
      <w:pPr>
        <w:spacing w:after="0"/>
        <w:ind w:left="0"/>
        <w:jc w:val="both"/>
      </w:pPr>
      <w:r>
        <w:rPr>
          <w:rFonts w:ascii="Times New Roman"/>
          <w:b w:val="false"/>
          <w:i w:val="false"/>
          <w:color w:val="000000"/>
          <w:sz w:val="28"/>
        </w:rPr>
        <w:t>
      12) рисковая часть страховой премии – часть страховой премии (страховых взносов), покрывающая (покрывающие) риск наступления страхового случая, административные расходы страховой организации;</w:t>
      </w:r>
    </w:p>
    <w:bookmarkEnd w:id="51"/>
    <w:bookmarkStart w:name="z78" w:id="52"/>
    <w:p>
      <w:pPr>
        <w:spacing w:after="0"/>
        <w:ind w:left="0"/>
        <w:jc w:val="both"/>
      </w:pPr>
      <w:r>
        <w:rPr>
          <w:rFonts w:ascii="Times New Roman"/>
          <w:b w:val="false"/>
          <w:i w:val="false"/>
          <w:color w:val="000000"/>
          <w:sz w:val="28"/>
        </w:rPr>
        <w:t>
      13) страховая выплата – сумма денег, выплачиваемая страховой организацией страхователю (выгодоприобретателю) в порядке и сроки, определенные в договоре страхования, предусматривающем условие участия страхователя в инвестициях или прибыли страховщика;</w:t>
      </w:r>
    </w:p>
    <w:bookmarkEnd w:id="52"/>
    <w:bookmarkStart w:name="z79" w:id="53"/>
    <w:p>
      <w:pPr>
        <w:spacing w:after="0"/>
        <w:ind w:left="0"/>
        <w:jc w:val="both"/>
      </w:pPr>
      <w:r>
        <w:rPr>
          <w:rFonts w:ascii="Times New Roman"/>
          <w:b w:val="false"/>
          <w:i w:val="false"/>
          <w:color w:val="000000"/>
          <w:sz w:val="28"/>
        </w:rPr>
        <w:t xml:space="preserve">
      14)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(далее – лицензия на управление инвестиционным портфелем), за счет активов страхователей;</w:t>
      </w:r>
    </w:p>
    <w:bookmarkEnd w:id="53"/>
    <w:bookmarkStart w:name="z80" w:id="54"/>
    <w:p>
      <w:pPr>
        <w:spacing w:after="0"/>
        <w:ind w:left="0"/>
        <w:jc w:val="both"/>
      </w:pPr>
      <w:r>
        <w:rPr>
          <w:rFonts w:ascii="Times New Roman"/>
          <w:b w:val="false"/>
          <w:i w:val="false"/>
          <w:color w:val="000000"/>
          <w:sz w:val="28"/>
        </w:rPr>
        <w:t>
      15)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54"/>
    <w:bookmarkStart w:name="z81" w:id="55"/>
    <w:p>
      <w:pPr>
        <w:spacing w:after="0"/>
        <w:ind w:left="0"/>
        <w:jc w:val="both"/>
      </w:pPr>
      <w:r>
        <w:rPr>
          <w:rFonts w:ascii="Times New Roman"/>
          <w:b w:val="false"/>
          <w:i w:val="false"/>
          <w:color w:val="000000"/>
          <w:sz w:val="28"/>
        </w:rPr>
        <w:t>
      16) заявление страхователя – заявление, подписанное страхователем и являющееся неотъемлемой частью договора с участием в инвестициях, которое содержит наименование и виды фондов и (или) фондов управляющих и (или) инвестиционных портфелей, выбранных страхователем для инвестирования его активов;</w:t>
      </w:r>
    </w:p>
    <w:bookmarkEnd w:id="55"/>
    <w:bookmarkStart w:name="z82" w:id="56"/>
    <w:p>
      <w:pPr>
        <w:spacing w:after="0"/>
        <w:ind w:left="0"/>
        <w:jc w:val="both"/>
      </w:pPr>
      <w:r>
        <w:rPr>
          <w:rFonts w:ascii="Times New Roman"/>
          <w:b w:val="false"/>
          <w:i w:val="false"/>
          <w:color w:val="000000"/>
          <w:sz w:val="28"/>
        </w:rPr>
        <w:t>
      17) субсчет страхователя (далее – субсчет) – счет страхователя в рамках инвестиционного страхового счета данного страхователя, открываемый страховой организацией под каждый выбранный страхователем фонд (фонд управляющего), инвестиционный портфель и на котором отражаются принадлежащие страхователю количество паев соответствующего фонда (фонда управляющего) и (или) условных единиц соответствующего инвестиционного портфеля, а также сведения, предусмотренные договором с участием в инвестициях;</w:t>
      </w:r>
    </w:p>
    <w:bookmarkEnd w:id="56"/>
    <w:bookmarkStart w:name="z83" w:id="57"/>
    <w:p>
      <w:pPr>
        <w:spacing w:after="0"/>
        <w:ind w:left="0"/>
        <w:jc w:val="both"/>
      </w:pPr>
      <w:r>
        <w:rPr>
          <w:rFonts w:ascii="Times New Roman"/>
          <w:b w:val="false"/>
          <w:i w:val="false"/>
          <w:color w:val="000000"/>
          <w:sz w:val="28"/>
        </w:rPr>
        <w:t>
      18) условная единица – удельная величина активов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используемая для характеристики изменения активов в результате инвестиционного управления активами инвестиционного портфеля;</w:t>
      </w:r>
    </w:p>
    <w:bookmarkEnd w:id="57"/>
    <w:bookmarkStart w:name="z84" w:id="58"/>
    <w:p>
      <w:pPr>
        <w:spacing w:after="0"/>
        <w:ind w:left="0"/>
        <w:jc w:val="both"/>
      </w:pPr>
      <w:r>
        <w:rPr>
          <w:rFonts w:ascii="Times New Roman"/>
          <w:b w:val="false"/>
          <w:i w:val="false"/>
          <w:color w:val="000000"/>
          <w:sz w:val="28"/>
        </w:rPr>
        <w:t>
      19) выкупная стоимость инвестиционного страхового счета страхователя – текущая стоимость активов страхователя на его инвестиционном страховом счете на момент формирования страховой организацией суммы к выплате.";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87" w:id="59"/>
    <w:p>
      <w:pPr>
        <w:spacing w:after="0"/>
        <w:ind w:left="0"/>
        <w:jc w:val="both"/>
      </w:pPr>
      <w:r>
        <w:rPr>
          <w:rFonts w:ascii="Times New Roman"/>
          <w:b w:val="false"/>
          <w:i w:val="false"/>
          <w:color w:val="000000"/>
          <w:sz w:val="28"/>
        </w:rPr>
        <w:t>
      "25. При приостановлении либо прекращении действия лицензии страховой организации, осуществляющей самостоятельное управление активами страхователей, на управление инвестиционным портфелем страховая организация осуществляет следующие мероприятия:</w:t>
      </w:r>
    </w:p>
    <w:bookmarkEnd w:id="59"/>
    <w:bookmarkStart w:name="z88" w:id="60"/>
    <w:p>
      <w:pPr>
        <w:spacing w:after="0"/>
        <w:ind w:left="0"/>
        <w:jc w:val="both"/>
      </w:pPr>
      <w:r>
        <w:rPr>
          <w:rFonts w:ascii="Times New Roman"/>
          <w:b w:val="false"/>
          <w:i w:val="false"/>
          <w:color w:val="000000"/>
          <w:sz w:val="28"/>
        </w:rPr>
        <w:t>
      1) в отношении активов страхователей:</w:t>
      </w:r>
    </w:p>
    <w:bookmarkEnd w:id="60"/>
    <w:bookmarkStart w:name="z89" w:id="61"/>
    <w:p>
      <w:pPr>
        <w:spacing w:after="0"/>
        <w:ind w:left="0"/>
        <w:jc w:val="both"/>
      </w:pPr>
      <w:r>
        <w:rPr>
          <w:rFonts w:ascii="Times New Roman"/>
          <w:b w:val="false"/>
          <w:i w:val="false"/>
          <w:color w:val="000000"/>
          <w:sz w:val="28"/>
        </w:rPr>
        <w:t>
      в течение двух рабочих дней со дня получения соответствующего уведомления уполномоченного органа (принятия решения о добровольном возврате лицензии) сообщает об этом страхователям, с которыми заключены договоры страхования, предусматривающие участие страхователя в инвестициях, путем направления индивидуального извещения и размещения соответствующих объявлений в доступных для страхователей местах (в помещениях головного офиса и филиалов, а также на интернет-ресурсе страховой организации);</w:t>
      </w:r>
    </w:p>
    <w:bookmarkEnd w:id="61"/>
    <w:bookmarkStart w:name="z90" w:id="62"/>
    <w:p>
      <w:pPr>
        <w:spacing w:after="0"/>
        <w:ind w:left="0"/>
        <w:jc w:val="both"/>
      </w:pPr>
      <w:r>
        <w:rPr>
          <w:rFonts w:ascii="Times New Roman"/>
          <w:b w:val="false"/>
          <w:i w:val="false"/>
          <w:color w:val="000000"/>
          <w:sz w:val="28"/>
        </w:rPr>
        <w:t>
      в течение двух рабочих дней со дня получения соответствующего уведомления уполномоченного органа (принятия решения о добровольном возврате лицензии) сообщает об этом кастодиану, осуществляющему учет и хранение активов страхователей;</w:t>
      </w:r>
    </w:p>
    <w:bookmarkEnd w:id="62"/>
    <w:bookmarkStart w:name="z91" w:id="63"/>
    <w:p>
      <w:pPr>
        <w:spacing w:after="0"/>
        <w:ind w:left="0"/>
        <w:jc w:val="both"/>
      </w:pPr>
      <w:r>
        <w:rPr>
          <w:rFonts w:ascii="Times New Roman"/>
          <w:b w:val="false"/>
          <w:i w:val="false"/>
          <w:color w:val="000000"/>
          <w:sz w:val="28"/>
        </w:rPr>
        <w:t>
      передает фонд управляющему инвестиционным портфелем на основании изменений в правила данного фонда, касающихся назначения нового управляющего инвестиционным портфелем, которые вступают в силу в течение трех месяцев со дня приостановления действия лицензии (принятия решения о добровольном возврате лицензии), если в указанный срок действие лицензии не возобновлено (решение о добровольном возврате лицензии не отменено), либо двух месяцев со дня лишения лицензии, в противном случае, возвращает активы страхователей в порядке, установленном правилами фонда, и после осуществления такого возврата закрывает инвестиционный страховой счет каждого страхователя;</w:t>
      </w:r>
    </w:p>
    <w:bookmarkEnd w:id="63"/>
    <w:bookmarkStart w:name="z92" w:id="64"/>
    <w:p>
      <w:pPr>
        <w:spacing w:after="0"/>
        <w:ind w:left="0"/>
        <w:jc w:val="both"/>
      </w:pPr>
      <w:r>
        <w:rPr>
          <w:rFonts w:ascii="Times New Roman"/>
          <w:b w:val="false"/>
          <w:i w:val="false"/>
          <w:color w:val="000000"/>
          <w:sz w:val="28"/>
        </w:rPr>
        <w:t>
      передает инвестиционный портфель новой страховой организации при наличии письменного согласия всех страхователей либо при отсутствии такого согласия возвращает активы страхователей в соответствии с Особенностями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утвержденными настоящим постановлением (далее – Особенности), и после осуществления такого возврата закрывает инвестиционный страховой счет каждого страхователя;</w:t>
      </w:r>
    </w:p>
    <w:bookmarkEnd w:id="64"/>
    <w:bookmarkStart w:name="z93" w:id="65"/>
    <w:p>
      <w:pPr>
        <w:spacing w:after="0"/>
        <w:ind w:left="0"/>
        <w:jc w:val="both"/>
      </w:pPr>
      <w:r>
        <w:rPr>
          <w:rFonts w:ascii="Times New Roman"/>
          <w:b w:val="false"/>
          <w:i w:val="false"/>
          <w:color w:val="000000"/>
          <w:sz w:val="28"/>
        </w:rPr>
        <w:t>
      2) в отношении рисковой части страховой премии – мероприятия, установленные договором с участием в инвестициях.";</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95" w:id="66"/>
    <w:p>
      <w:pPr>
        <w:spacing w:after="0"/>
        <w:ind w:left="0"/>
        <w:jc w:val="both"/>
      </w:pPr>
      <w:r>
        <w:rPr>
          <w:rFonts w:ascii="Times New Roman"/>
          <w:b w:val="false"/>
          <w:i w:val="false"/>
          <w:color w:val="000000"/>
          <w:sz w:val="28"/>
        </w:rPr>
        <w:t xml:space="preserve">
      "28. Страховая организация при возврате активов страхователям в соответствии с </w:t>
      </w:r>
      <w:r>
        <w:rPr>
          <w:rFonts w:ascii="Times New Roman"/>
          <w:b w:val="false"/>
          <w:i w:val="false"/>
          <w:color w:val="000000"/>
          <w:sz w:val="28"/>
        </w:rPr>
        <w:t>пунктом 25</w:t>
      </w:r>
      <w:r>
        <w:rPr>
          <w:rFonts w:ascii="Times New Roman"/>
          <w:b w:val="false"/>
          <w:i w:val="false"/>
          <w:color w:val="000000"/>
          <w:sz w:val="28"/>
        </w:rPr>
        <w:t xml:space="preserve"> Правил осуществляет мероприятия по расформированию инвестиционного портфеля, предусматривающие реализацию активов инвестиционного портфеля, осуществление расчетов с кредиторами инвестиционного портфеля, оплату расходов, связанных с расформированием инвестиционного портфеля, и распределение оставшихся денег между страхователями в соответствии с Особенностями.</w:t>
      </w:r>
    </w:p>
    <w:bookmarkEnd w:id="66"/>
    <w:bookmarkStart w:name="z96" w:id="67"/>
    <w:p>
      <w:pPr>
        <w:spacing w:after="0"/>
        <w:ind w:left="0"/>
        <w:jc w:val="both"/>
      </w:pPr>
      <w:r>
        <w:rPr>
          <w:rFonts w:ascii="Times New Roman"/>
          <w:b w:val="false"/>
          <w:i w:val="false"/>
          <w:color w:val="000000"/>
          <w:sz w:val="28"/>
        </w:rPr>
        <w:t xml:space="preserve">
      При наличии согласия страхователей страховая организация распределяет деньги, оставшиеся после оплаты расходов,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32 Правил, и передает активы, которые не были реализованы, в собственность страхователей в соответствии с Особенностями.";</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98" w:id="68"/>
    <w:p>
      <w:pPr>
        <w:spacing w:after="0"/>
        <w:ind w:left="0"/>
        <w:jc w:val="both"/>
      </w:pPr>
      <w:r>
        <w:rPr>
          <w:rFonts w:ascii="Times New Roman"/>
          <w:b w:val="false"/>
          <w:i w:val="false"/>
          <w:color w:val="000000"/>
          <w:sz w:val="28"/>
        </w:rPr>
        <w:t xml:space="preserve">
      "32. Деньги, полученные от реализации активов инвестиционного портфеля, распределяются в следующем порядке: </w:t>
      </w:r>
    </w:p>
    <w:bookmarkEnd w:id="68"/>
    <w:bookmarkStart w:name="z99" w:id="69"/>
    <w:p>
      <w:pPr>
        <w:spacing w:after="0"/>
        <w:ind w:left="0"/>
        <w:jc w:val="both"/>
      </w:pPr>
      <w:r>
        <w:rPr>
          <w:rFonts w:ascii="Times New Roman"/>
          <w:b w:val="false"/>
          <w:i w:val="false"/>
          <w:color w:val="000000"/>
          <w:sz w:val="28"/>
        </w:rPr>
        <w:t xml:space="preserve">
      1) в первую очередь осуществляется оплата расходов третьих лиц, обеспечивавших существование инвестиционного портфеля, и иных кредиторов, обязательства перед которыми образовались до возникновения основания расформирования инвестиционного портфеля; </w:t>
      </w:r>
    </w:p>
    <w:bookmarkEnd w:id="69"/>
    <w:bookmarkStart w:name="z100" w:id="70"/>
    <w:p>
      <w:pPr>
        <w:spacing w:after="0"/>
        <w:ind w:left="0"/>
        <w:jc w:val="both"/>
      </w:pPr>
      <w:r>
        <w:rPr>
          <w:rFonts w:ascii="Times New Roman"/>
          <w:b w:val="false"/>
          <w:i w:val="false"/>
          <w:color w:val="000000"/>
          <w:sz w:val="28"/>
        </w:rPr>
        <w:t xml:space="preserve">
      2) во вторую очередь осуществляется оплата расходов лиц, обеспечивавших реализацию активов инвестиционного портфеля в период его расформирования, за исключением страховой организации, управляющего инвестиционным портфелем и кастодиана инвестиционного портфеля; </w:t>
      </w:r>
    </w:p>
    <w:bookmarkEnd w:id="70"/>
    <w:bookmarkStart w:name="z101" w:id="71"/>
    <w:p>
      <w:pPr>
        <w:spacing w:after="0"/>
        <w:ind w:left="0"/>
        <w:jc w:val="both"/>
      </w:pPr>
      <w:r>
        <w:rPr>
          <w:rFonts w:ascii="Times New Roman"/>
          <w:b w:val="false"/>
          <w:i w:val="false"/>
          <w:color w:val="000000"/>
          <w:sz w:val="28"/>
        </w:rPr>
        <w:t>
      3) в третью очередь осуществляется оплата расходов управляющего инвестиционным портфелем, страховой организации, кастодиана инвестиционного портфеля, связанных с расформированием инвестиционного портфеля;</w:t>
      </w:r>
    </w:p>
    <w:bookmarkEnd w:id="71"/>
    <w:bookmarkStart w:name="z102" w:id="72"/>
    <w:p>
      <w:pPr>
        <w:spacing w:after="0"/>
        <w:ind w:left="0"/>
        <w:jc w:val="both"/>
      </w:pPr>
      <w:r>
        <w:rPr>
          <w:rFonts w:ascii="Times New Roman"/>
          <w:b w:val="false"/>
          <w:i w:val="false"/>
          <w:color w:val="000000"/>
          <w:sz w:val="28"/>
        </w:rPr>
        <w:t>
      4) в четвертую очередь осуществляется распределение активов между страхователями в соответствии с Особенностями.";</w:t>
      </w:r>
    </w:p>
    <w:bookmarkEnd w:id="72"/>
    <w:bookmarkStart w:name="z103" w:id="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Условиях</w:t>
      </w:r>
      <w:r>
        <w:rPr>
          <w:rFonts w:ascii="Times New Roman"/>
          <w:b w:val="false"/>
          <w:i w:val="false"/>
          <w:color w:val="000000"/>
          <w:sz w:val="28"/>
        </w:rPr>
        <w:t xml:space="preserve"> и Правилах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утвержденных указанным постановлением:</w:t>
      </w:r>
    </w:p>
    <w:bookmarkEnd w:id="73"/>
    <w:bookmarkStart w:name="z104" w:id="74"/>
    <w:p>
      <w:pPr>
        <w:spacing w:after="0"/>
        <w:ind w:left="0"/>
        <w:jc w:val="both"/>
      </w:pPr>
      <w:r>
        <w:rPr>
          <w:rFonts w:ascii="Times New Roman"/>
          <w:b w:val="false"/>
          <w:i w:val="false"/>
          <w:color w:val="000000"/>
          <w:sz w:val="28"/>
        </w:rPr>
        <w:t>
      заголовок изложить в следующей редакции:</w:t>
      </w:r>
    </w:p>
    <w:bookmarkEnd w:id="74"/>
    <w:bookmarkStart w:name="z105" w:id="75"/>
    <w:p>
      <w:pPr>
        <w:spacing w:after="0"/>
        <w:ind w:left="0"/>
        <w:jc w:val="both"/>
      </w:pPr>
      <w:r>
        <w:rPr>
          <w:rFonts w:ascii="Times New Roman"/>
          <w:b w:val="false"/>
          <w:i w:val="false"/>
          <w:color w:val="000000"/>
          <w:sz w:val="28"/>
        </w:rPr>
        <w:t>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7" w:id="76"/>
    <w:p>
      <w:pPr>
        <w:spacing w:after="0"/>
        <w:ind w:left="0"/>
        <w:jc w:val="both"/>
      </w:pPr>
      <w:r>
        <w:rPr>
          <w:rFonts w:ascii="Times New Roman"/>
          <w:b w:val="false"/>
          <w:i w:val="false"/>
          <w:color w:val="000000"/>
          <w:sz w:val="28"/>
        </w:rPr>
        <w:t>
      "1. Настоящие Условия и Правила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(далее – Правила), разработаны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и устанавливают 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w:t>
      </w:r>
    </w:p>
    <w:bookmarkEnd w:id="76"/>
    <w:bookmarkStart w:name="z108" w:id="77"/>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77"/>
    <w:bookmarkStart w:name="z109" w:id="78"/>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78"/>
    <w:bookmarkStart w:name="z110" w:id="79"/>
    <w:p>
      <w:pPr>
        <w:spacing w:after="0"/>
        <w:ind w:left="0"/>
        <w:jc w:val="both"/>
      </w:pPr>
      <w:r>
        <w:rPr>
          <w:rFonts w:ascii="Times New Roman"/>
          <w:b w:val="false"/>
          <w:i w:val="false"/>
          <w:color w:val="000000"/>
          <w:sz w:val="28"/>
        </w:rPr>
        <w:t>
      2)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79"/>
    <w:bookmarkStart w:name="z111" w:id="80"/>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80"/>
    <w:bookmarkStart w:name="z112" w:id="81"/>
    <w:p>
      <w:pPr>
        <w:spacing w:after="0"/>
        <w:ind w:left="0"/>
        <w:jc w:val="both"/>
      </w:pPr>
      <w:r>
        <w:rPr>
          <w:rFonts w:ascii="Times New Roman"/>
          <w:b w:val="false"/>
          <w:i w:val="false"/>
          <w:color w:val="000000"/>
          <w:sz w:val="28"/>
        </w:rPr>
        <w:t>
      4) заявление страхователя – заявление, подписанное страхователем и являющееся неотъемлемой частью договора страхования, предусматривающего условие участия страхователя в инвестициях, которое содержит наименования и виды фондов и (или) фондов управляющих и (или) инвестиционных портфелей, выбранных страхователем для инвестирования его активов;</w:t>
      </w:r>
    </w:p>
    <w:bookmarkEnd w:id="81"/>
    <w:bookmarkStart w:name="z113" w:id="82"/>
    <w:p>
      <w:pPr>
        <w:spacing w:after="0"/>
        <w:ind w:left="0"/>
        <w:jc w:val="both"/>
      </w:pPr>
      <w:r>
        <w:rPr>
          <w:rFonts w:ascii="Times New Roman"/>
          <w:b w:val="false"/>
          <w:i w:val="false"/>
          <w:color w:val="000000"/>
          <w:sz w:val="28"/>
        </w:rPr>
        <w:t>
      5)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страхования, предусматривающим условие участия страхователя в инвестициях;</w:t>
      </w:r>
    </w:p>
    <w:bookmarkEnd w:id="82"/>
    <w:bookmarkStart w:name="z114" w:id="83"/>
    <w:p>
      <w:pPr>
        <w:spacing w:after="0"/>
        <w:ind w:left="0"/>
        <w:jc w:val="both"/>
      </w:pPr>
      <w:r>
        <w:rPr>
          <w:rFonts w:ascii="Times New Roman"/>
          <w:b w:val="false"/>
          <w:i w:val="false"/>
          <w:color w:val="000000"/>
          <w:sz w:val="28"/>
        </w:rPr>
        <w:t xml:space="preserve">
      6)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за счет активов страхователей;</w:t>
      </w:r>
    </w:p>
    <w:bookmarkEnd w:id="83"/>
    <w:bookmarkStart w:name="z115" w:id="84"/>
    <w:p>
      <w:pPr>
        <w:spacing w:after="0"/>
        <w:ind w:left="0"/>
        <w:jc w:val="both"/>
      </w:pPr>
      <w:r>
        <w:rPr>
          <w:rFonts w:ascii="Times New Roman"/>
          <w:b w:val="false"/>
          <w:i w:val="false"/>
          <w:color w:val="000000"/>
          <w:sz w:val="28"/>
        </w:rPr>
        <w:t xml:space="preserve">
      7)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84"/>
    <w:bookmarkStart w:name="z116" w:id="85"/>
    <w:p>
      <w:pPr>
        <w:spacing w:after="0"/>
        <w:ind w:left="0"/>
        <w:jc w:val="both"/>
      </w:pPr>
      <w:r>
        <w:rPr>
          <w:rFonts w:ascii="Times New Roman"/>
          <w:b w:val="false"/>
          <w:i w:val="false"/>
          <w:color w:val="000000"/>
          <w:sz w:val="28"/>
        </w:rPr>
        <w:t>
      8)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85"/>
    <w:bookmarkStart w:name="z117"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особенностях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Условиях и Правилах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утвержденных указанным постановлением:</w:t>
      </w:r>
    </w:p>
    <w:bookmarkEnd w:id="86"/>
    <w:bookmarkStart w:name="z118" w:id="87"/>
    <w:p>
      <w:pPr>
        <w:spacing w:after="0"/>
        <w:ind w:left="0"/>
        <w:jc w:val="both"/>
      </w:pPr>
      <w:r>
        <w:rPr>
          <w:rFonts w:ascii="Times New Roman"/>
          <w:b w:val="false"/>
          <w:i w:val="false"/>
          <w:color w:val="000000"/>
          <w:sz w:val="28"/>
        </w:rPr>
        <w:t>
      заголовок изложить в следующей редакции:</w:t>
      </w:r>
    </w:p>
    <w:bookmarkEnd w:id="87"/>
    <w:bookmarkStart w:name="z119" w:id="88"/>
    <w:p>
      <w:pPr>
        <w:spacing w:after="0"/>
        <w:ind w:left="0"/>
        <w:jc w:val="both"/>
      </w:pPr>
      <w:r>
        <w:rPr>
          <w:rFonts w:ascii="Times New Roman"/>
          <w:b w:val="false"/>
          <w:i w:val="false"/>
          <w:color w:val="000000"/>
          <w:sz w:val="28"/>
        </w:rPr>
        <w:t>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1" w:id="89"/>
    <w:p>
      <w:pPr>
        <w:spacing w:after="0"/>
        <w:ind w:left="0"/>
        <w:jc w:val="both"/>
      </w:pPr>
      <w:r>
        <w:rPr>
          <w:rFonts w:ascii="Times New Roman"/>
          <w:b w:val="false"/>
          <w:i w:val="false"/>
          <w:color w:val="000000"/>
          <w:sz w:val="28"/>
        </w:rPr>
        <w:t xml:space="preserve">
      "1. Настоящие Правила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условия и правила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определяют порядок и особенности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устанавливают условия и порядок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89"/>
    <w:bookmarkStart w:name="z122" w:id="90"/>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90"/>
    <w:bookmarkStart w:name="z123" w:id="91"/>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филиалом страховой организации-нерезидента Республики Казахстан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91"/>
    <w:bookmarkStart w:name="z124" w:id="92"/>
    <w:p>
      <w:pPr>
        <w:spacing w:after="0"/>
        <w:ind w:left="0"/>
        <w:jc w:val="both"/>
      </w:pPr>
      <w:r>
        <w:rPr>
          <w:rFonts w:ascii="Times New Roman"/>
          <w:b w:val="false"/>
          <w:i w:val="false"/>
          <w:color w:val="000000"/>
          <w:sz w:val="28"/>
        </w:rPr>
        <w:t>
      2) договор с участием в прибыли – договор страхования, заключаемый между филиалом страховой организации-нерезидента Республики Казахстан и страхователем и предусматривающий условие участия страхователя в прибыли страховой организации-нерезидента Республики Казахстан, начисление выплаты по которому производится по итогам завершенного финансового года;</w:t>
      </w:r>
    </w:p>
    <w:bookmarkEnd w:id="92"/>
    <w:bookmarkStart w:name="z125" w:id="93"/>
    <w:p>
      <w:pPr>
        <w:spacing w:after="0"/>
        <w:ind w:left="0"/>
        <w:jc w:val="both"/>
      </w:pPr>
      <w:r>
        <w:rPr>
          <w:rFonts w:ascii="Times New Roman"/>
          <w:b w:val="false"/>
          <w:i w:val="false"/>
          <w:color w:val="000000"/>
          <w:sz w:val="28"/>
        </w:rPr>
        <w:t>
      3) страховая организация – страховая организация-нерезидент Республики Казахстан, являющаяся родительской организацией филиала страховой организации-нерезидента Республики Казахстан, имеющая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93"/>
    <w:bookmarkStart w:name="z126" w:id="94"/>
    <w:p>
      <w:pPr>
        <w:spacing w:after="0"/>
        <w:ind w:left="0"/>
        <w:jc w:val="both"/>
      </w:pPr>
      <w:r>
        <w:rPr>
          <w:rFonts w:ascii="Times New Roman"/>
          <w:b w:val="false"/>
          <w:i w:val="false"/>
          <w:color w:val="000000"/>
          <w:sz w:val="28"/>
        </w:rPr>
        <w:t>
      4)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94"/>
    <w:bookmarkStart w:name="z127" w:id="95"/>
    <w:p>
      <w:pPr>
        <w:spacing w:after="0"/>
        <w:ind w:left="0"/>
        <w:jc w:val="both"/>
      </w:pPr>
      <w:r>
        <w:rPr>
          <w:rFonts w:ascii="Times New Roman"/>
          <w:b w:val="false"/>
          <w:i w:val="false"/>
          <w:color w:val="000000"/>
          <w:sz w:val="28"/>
        </w:rPr>
        <w:t>
      5) инвестиционный портфель – совокупность различных видов финансовых инструментов, приобретенных за счет активов страхователей;</w:t>
      </w:r>
    </w:p>
    <w:bookmarkEnd w:id="95"/>
    <w:bookmarkStart w:name="z128" w:id="96"/>
    <w:p>
      <w:pPr>
        <w:spacing w:after="0"/>
        <w:ind w:left="0"/>
        <w:jc w:val="both"/>
      </w:pPr>
      <w:r>
        <w:rPr>
          <w:rFonts w:ascii="Times New Roman"/>
          <w:b w:val="false"/>
          <w:i w:val="false"/>
          <w:color w:val="000000"/>
          <w:sz w:val="28"/>
        </w:rPr>
        <w:t>
      6) инвестиционный риск – риск, связанный с инвестированием активов страхователей;</w:t>
      </w:r>
    </w:p>
    <w:bookmarkEnd w:id="96"/>
    <w:bookmarkStart w:name="z129" w:id="97"/>
    <w:p>
      <w:pPr>
        <w:spacing w:after="0"/>
        <w:ind w:left="0"/>
        <w:jc w:val="both"/>
      </w:pPr>
      <w:r>
        <w:rPr>
          <w:rFonts w:ascii="Times New Roman"/>
          <w:b w:val="false"/>
          <w:i w:val="false"/>
          <w:color w:val="000000"/>
          <w:sz w:val="28"/>
        </w:rPr>
        <w:t>
      7) накопительная часть страховой премии – часть страховой премии (страховых взносов), полученная (полученные) от страхователей для целей инвестирования по договорам с участием в инвестициях;</w:t>
      </w:r>
    </w:p>
    <w:bookmarkEnd w:id="97"/>
    <w:bookmarkStart w:name="z130" w:id="98"/>
    <w:p>
      <w:pPr>
        <w:spacing w:after="0"/>
        <w:ind w:left="0"/>
        <w:jc w:val="both"/>
      </w:pPr>
      <w:r>
        <w:rPr>
          <w:rFonts w:ascii="Times New Roman"/>
          <w:b w:val="false"/>
          <w:i w:val="false"/>
          <w:color w:val="000000"/>
          <w:sz w:val="28"/>
        </w:rPr>
        <w:t>
      8) рисковая часть страховой премии – часть страховой премии (страховых взносов), покрывающая (покрывающие) риск наступления страхового случая, административные расходы страховщика;</w:t>
      </w:r>
    </w:p>
    <w:bookmarkEnd w:id="98"/>
    <w:bookmarkStart w:name="z131" w:id="99"/>
    <w:p>
      <w:pPr>
        <w:spacing w:after="0"/>
        <w:ind w:left="0"/>
        <w:jc w:val="both"/>
      </w:pPr>
      <w:r>
        <w:rPr>
          <w:rFonts w:ascii="Times New Roman"/>
          <w:b w:val="false"/>
          <w:i w:val="false"/>
          <w:color w:val="000000"/>
          <w:sz w:val="28"/>
        </w:rPr>
        <w:t>
      9)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99"/>
    <w:bookmarkStart w:name="z132" w:id="100"/>
    <w:p>
      <w:pPr>
        <w:spacing w:after="0"/>
        <w:ind w:left="0"/>
        <w:jc w:val="both"/>
      </w:pPr>
      <w:r>
        <w:rPr>
          <w:rFonts w:ascii="Times New Roman"/>
          <w:b w:val="false"/>
          <w:i w:val="false"/>
          <w:color w:val="000000"/>
          <w:sz w:val="28"/>
        </w:rPr>
        <w:t>
      10) заявление страхователя – заявление, подписанное страхователем и являющееся неотъемлемой частью договора с участием в инвестициях, которое содержит наименование и виды инвестиционных портфелей, выбранных страхователем для инвестирования его активов.";</w:t>
      </w:r>
    </w:p>
    <w:bookmarkEnd w:id="100"/>
    <w:bookmarkStart w:name="z133" w:id="10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01"/>
    <w:bookmarkStart w:name="z134" w:id="102"/>
    <w:p>
      <w:pPr>
        <w:spacing w:after="0"/>
        <w:ind w:left="0"/>
        <w:jc w:val="both"/>
      </w:pPr>
      <w:r>
        <w:rPr>
          <w:rFonts w:ascii="Times New Roman"/>
          <w:b w:val="false"/>
          <w:i w:val="false"/>
          <w:color w:val="000000"/>
          <w:sz w:val="28"/>
        </w:rPr>
        <w:t>
      "Глава 3. Условия передачи филиалом страховой организации-нерезидента Республики Казахстан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36" w:id="103"/>
    <w:p>
      <w:pPr>
        <w:spacing w:after="0"/>
        <w:ind w:left="0"/>
        <w:jc w:val="both"/>
      </w:pPr>
      <w:r>
        <w:rPr>
          <w:rFonts w:ascii="Times New Roman"/>
          <w:b w:val="false"/>
          <w:i w:val="false"/>
          <w:color w:val="000000"/>
          <w:sz w:val="28"/>
        </w:rPr>
        <w:t>
      "8. Передача филиалом страховой организации-нерезидента Республики Казахстан накопительной части страховой премии (страхового взноса) в инвестиционное управление страховой организации осуществляется на условиях и в порядке, установленных Правилами страхования филиала страховой организации-нерезидента Республики Казахстан (далее – Правила страхования).</w:t>
      </w:r>
    </w:p>
    <w:bookmarkEnd w:id="103"/>
    <w:bookmarkStart w:name="z137" w:id="104"/>
    <w:p>
      <w:pPr>
        <w:spacing w:after="0"/>
        <w:ind w:left="0"/>
        <w:jc w:val="both"/>
      </w:pPr>
      <w:r>
        <w:rPr>
          <w:rFonts w:ascii="Times New Roman"/>
          <w:b w:val="false"/>
          <w:i w:val="false"/>
          <w:color w:val="000000"/>
          <w:sz w:val="28"/>
        </w:rPr>
        <w:t>
      Условия и порядок передачи филиалом страховой организации-нерезидента Республики Казахстан накопительной части страховой премии (страхового взноса) в инвестиционное управление страховой организации в части, не урегулированной Правилами и Правилами страхования, осуществляются в соответствии с заключенным со страхователем договором с участием в инвестициях.".</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 xml:space="preserve">продуктов накопительного </w:t>
            </w:r>
            <w:r>
              <w:br/>
            </w:r>
            <w:r>
              <w:rPr>
                <w:rFonts w:ascii="Times New Roman"/>
                <w:b w:val="false"/>
                <w:i w:val="false"/>
                <w:color w:val="000000"/>
                <w:sz w:val="20"/>
              </w:rPr>
              <w:t xml:space="preserve">страхования, 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Правления Национального </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20 октября 2015 года № 194</w:t>
            </w:r>
          </w:p>
        </w:tc>
      </w:tr>
    </w:tbl>
    <w:bookmarkStart w:name="z140" w:id="105"/>
    <w:p>
      <w:pPr>
        <w:spacing w:after="0"/>
        <w:ind w:left="0"/>
        <w:jc w:val="left"/>
      </w:pPr>
      <w:r>
        <w:rPr>
          <w:rFonts w:ascii="Times New Roman"/>
          <w:b/>
          <w:i w:val="false"/>
          <w:color w:val="000000"/>
        </w:rPr>
        <w:t xml:space="preserve"> Типовой договор пенсионного аннуитета</w:t>
      </w:r>
      <w:r>
        <w:br/>
      </w:r>
      <w:r>
        <w:rPr>
          <w:rFonts w:ascii="Times New Roman"/>
          <w:b/>
          <w:i w:val="false"/>
          <w:color w:val="000000"/>
        </w:rPr>
        <w:t>№ ______________ "___" ________ 20___года</w:t>
      </w:r>
    </w:p>
    <w:bookmarkEnd w:id="105"/>
    <w:p>
      <w:pPr>
        <w:spacing w:after="0"/>
        <w:ind w:left="0"/>
        <w:jc w:val="both"/>
      </w:pPr>
      <w:bookmarkStart w:name="z141" w:id="106"/>
      <w:r>
        <w:rPr>
          <w:rFonts w:ascii="Times New Roman"/>
          <w:b w:val="false"/>
          <w:i w:val="false"/>
          <w:color w:val="000000"/>
          <w:sz w:val="28"/>
        </w:rPr>
        <w:t>
      Страховая организация или филиал страховой организации-нерезидента</w:t>
      </w:r>
    </w:p>
    <w:bookmarkEnd w:id="106"/>
    <w:p>
      <w:pPr>
        <w:spacing w:after="0"/>
        <w:ind w:left="0"/>
        <w:jc w:val="both"/>
      </w:pPr>
      <w:r>
        <w:rPr>
          <w:rFonts w:ascii="Times New Roman"/>
          <w:b w:val="false"/>
          <w:i w:val="false"/>
          <w:color w:val="000000"/>
          <w:sz w:val="28"/>
        </w:rPr>
        <w:t xml:space="preserve">       Республики Казахстан ________________________________________________, </w:t>
      </w:r>
    </w:p>
    <w:p>
      <w:pPr>
        <w:spacing w:after="0"/>
        <w:ind w:left="0"/>
        <w:jc w:val="both"/>
      </w:pPr>
      <w:r>
        <w:rPr>
          <w:rFonts w:ascii="Times New Roman"/>
          <w:b w:val="false"/>
          <w:i w:val="false"/>
          <w:color w:val="000000"/>
          <w:sz w:val="28"/>
        </w:rPr>
        <w:t xml:space="preserve">                               (полное наименование и место нахождения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страховой организации или филиала страховой организации-нерезидента</w:t>
      </w:r>
    </w:p>
    <w:p>
      <w:pPr>
        <w:spacing w:after="0"/>
        <w:ind w:left="0"/>
        <w:jc w:val="both"/>
      </w:pPr>
      <w:r>
        <w:rPr>
          <w:rFonts w:ascii="Times New Roman"/>
          <w:b w:val="false"/>
          <w:i w:val="false"/>
          <w:color w:val="000000"/>
          <w:sz w:val="28"/>
        </w:rPr>
        <w:t xml:space="preserve">       Республики Казахстан) именуемая (-ый) в дальнейшем "Страховщик" в лице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действующего на основании </w:t>
      </w:r>
    </w:p>
    <w:p>
      <w:pPr>
        <w:spacing w:after="0"/>
        <w:ind w:left="0"/>
        <w:jc w:val="both"/>
      </w:pPr>
      <w:r>
        <w:rPr>
          <w:rFonts w:ascii="Times New Roman"/>
          <w:b w:val="false"/>
          <w:i w:val="false"/>
          <w:color w:val="000000"/>
          <w:sz w:val="28"/>
        </w:rPr>
        <w:t xml:space="preserve">       Устава (Положения), Лицензии на право осуществления страховой деятельности по </w:t>
      </w:r>
    </w:p>
    <w:p>
      <w:pPr>
        <w:spacing w:after="0"/>
        <w:ind w:left="0"/>
        <w:jc w:val="both"/>
      </w:pPr>
      <w:r>
        <w:rPr>
          <w:rFonts w:ascii="Times New Roman"/>
          <w:b w:val="false"/>
          <w:i w:val="false"/>
          <w:color w:val="000000"/>
          <w:sz w:val="28"/>
        </w:rPr>
        <w:t xml:space="preserve">       отрасли "страхование жизни" по классу "пенсионное аннуитетное страхование" от </w:t>
      </w:r>
    </w:p>
    <w:p>
      <w:pPr>
        <w:spacing w:after="0"/>
        <w:ind w:left="0"/>
        <w:jc w:val="both"/>
      </w:pPr>
      <w:r>
        <w:rPr>
          <w:rFonts w:ascii="Times New Roman"/>
          <w:b w:val="false"/>
          <w:i w:val="false"/>
          <w:color w:val="000000"/>
          <w:sz w:val="28"/>
        </w:rPr>
        <w:t xml:space="preserve">       "___" _______ 20___года № ___, выданной уполномоченным органом по </w:t>
      </w:r>
    </w:p>
    <w:p>
      <w:pPr>
        <w:spacing w:after="0"/>
        <w:ind w:left="0"/>
        <w:jc w:val="both"/>
      </w:pPr>
      <w:r>
        <w:rPr>
          <w:rFonts w:ascii="Times New Roman"/>
          <w:b w:val="false"/>
          <w:i w:val="false"/>
          <w:color w:val="000000"/>
          <w:sz w:val="28"/>
        </w:rPr>
        <w:t xml:space="preserve">       регулированию, контролю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и Правил страхования по классу "пенсионное аннуитетное страхование", </w:t>
      </w:r>
    </w:p>
    <w:p>
      <w:pPr>
        <w:spacing w:after="0"/>
        <w:ind w:left="0"/>
        <w:jc w:val="both"/>
      </w:pPr>
      <w:r>
        <w:rPr>
          <w:rFonts w:ascii="Times New Roman"/>
          <w:b w:val="false"/>
          <w:i w:val="false"/>
          <w:color w:val="000000"/>
          <w:sz w:val="28"/>
        </w:rPr>
        <w:t xml:space="preserve">       утвержденных Страховщиком, с одной стороны, и Физическое лицо (Физические </w:t>
      </w:r>
    </w:p>
    <w:p>
      <w:pPr>
        <w:spacing w:after="0"/>
        <w:ind w:left="0"/>
        <w:jc w:val="both"/>
      </w:pPr>
      <w:r>
        <w:rPr>
          <w:rFonts w:ascii="Times New Roman"/>
          <w:b w:val="false"/>
          <w:i w:val="false"/>
          <w:color w:val="000000"/>
          <w:sz w:val="28"/>
        </w:rPr>
        <w:t xml:space="preserve">       лица) 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дата рождения, индивидуальный идентификационный номер, место жительства, </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(серия, номер)</w:t>
      </w:r>
    </w:p>
    <w:p>
      <w:pPr>
        <w:spacing w:after="0"/>
        <w:ind w:left="0"/>
        <w:jc w:val="both"/>
      </w:pPr>
      <w:r>
        <w:rPr>
          <w:rFonts w:ascii="Times New Roman"/>
          <w:b w:val="false"/>
          <w:i w:val="false"/>
          <w:color w:val="000000"/>
          <w:sz w:val="28"/>
        </w:rPr>
        <w:t xml:space="preserve">       выданный _________________________________ "___"________________ года,</w:t>
      </w:r>
    </w:p>
    <w:p>
      <w:pPr>
        <w:spacing w:after="0"/>
        <w:ind w:left="0"/>
        <w:jc w:val="both"/>
      </w:pPr>
      <w:r>
        <w:rPr>
          <w:rFonts w:ascii="Times New Roman"/>
          <w:b w:val="false"/>
          <w:i w:val="false"/>
          <w:color w:val="000000"/>
          <w:sz w:val="28"/>
        </w:rPr>
        <w:t xml:space="preserve">                         (кем)                               (дата выдачи)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дата рождения, индивидуальный идентификационный номер, место жительства, </w:t>
      </w:r>
    </w:p>
    <w:p>
      <w:pPr>
        <w:spacing w:after="0"/>
        <w:ind w:left="0"/>
        <w:jc w:val="both"/>
      </w:pPr>
      <w:r>
        <w:rPr>
          <w:rFonts w:ascii="Times New Roman"/>
          <w:b w:val="false"/>
          <w:i w:val="false"/>
          <w:color w:val="000000"/>
          <w:sz w:val="28"/>
        </w:rPr>
        <w:t xml:space="preserve">                   документ, удостоверяющий личность,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(серия, номер)</w:t>
      </w:r>
    </w:p>
    <w:p>
      <w:pPr>
        <w:spacing w:after="0"/>
        <w:ind w:left="0"/>
        <w:jc w:val="both"/>
      </w:pPr>
      <w:r>
        <w:rPr>
          <w:rFonts w:ascii="Times New Roman"/>
          <w:b w:val="false"/>
          <w:i w:val="false"/>
          <w:color w:val="000000"/>
          <w:sz w:val="28"/>
        </w:rPr>
        <w:t xml:space="preserve">       выданный _________________________________ "___"________________ года,</w:t>
      </w:r>
    </w:p>
    <w:p>
      <w:pPr>
        <w:spacing w:after="0"/>
        <w:ind w:left="0"/>
        <w:jc w:val="both"/>
      </w:pPr>
      <w:r>
        <w:rPr>
          <w:rFonts w:ascii="Times New Roman"/>
          <w:b w:val="false"/>
          <w:i w:val="false"/>
          <w:color w:val="000000"/>
          <w:sz w:val="28"/>
        </w:rPr>
        <w:t xml:space="preserve">                         (кем)                               (дата выдачи)</w:t>
      </w:r>
    </w:p>
    <w:p>
      <w:pPr>
        <w:spacing w:after="0"/>
        <w:ind w:left="0"/>
        <w:jc w:val="both"/>
      </w:pPr>
      <w:r>
        <w:rPr>
          <w:rFonts w:ascii="Times New Roman"/>
          <w:b w:val="false"/>
          <w:i w:val="false"/>
          <w:color w:val="000000"/>
          <w:sz w:val="28"/>
        </w:rPr>
        <w:t xml:space="preserve">       именуемый (именуемые) в дальнейшем "Страхователь" или "Страхователи" (при </w:t>
      </w:r>
    </w:p>
    <w:p>
      <w:pPr>
        <w:spacing w:after="0"/>
        <w:ind w:left="0"/>
        <w:jc w:val="both"/>
      </w:pPr>
      <w:r>
        <w:rPr>
          <w:rFonts w:ascii="Times New Roman"/>
          <w:b w:val="false"/>
          <w:i w:val="false"/>
          <w:color w:val="000000"/>
          <w:sz w:val="28"/>
        </w:rPr>
        <w:t xml:space="preserve">наличии второго страхователя), с другой стороны, далее совместно именуемые "Стороны", </w:t>
      </w:r>
    </w:p>
    <w:p>
      <w:pPr>
        <w:spacing w:after="0"/>
        <w:ind w:left="0"/>
        <w:jc w:val="both"/>
      </w:pPr>
      <w:r>
        <w:rPr>
          <w:rFonts w:ascii="Times New Roman"/>
          <w:b w:val="false"/>
          <w:i w:val="false"/>
          <w:color w:val="000000"/>
          <w:sz w:val="28"/>
        </w:rPr>
        <w:t>заключили настоящий Договор пенсионного аннуитета (далее – Договор) о нижеследующем:</w:t>
      </w:r>
    </w:p>
    <w:bookmarkStart w:name="z142" w:id="107"/>
    <w:p>
      <w:pPr>
        <w:spacing w:after="0"/>
        <w:ind w:left="0"/>
        <w:jc w:val="left"/>
      </w:pPr>
      <w:r>
        <w:rPr>
          <w:rFonts w:ascii="Times New Roman"/>
          <w:b/>
          <w:i w:val="false"/>
          <w:color w:val="000000"/>
        </w:rPr>
        <w:t xml:space="preserve"> Глава 1. Предмет Договора</w:t>
      </w:r>
    </w:p>
    <w:bookmarkEnd w:id="107"/>
    <w:bookmarkStart w:name="z143" w:id="108"/>
    <w:p>
      <w:pPr>
        <w:spacing w:after="0"/>
        <w:ind w:left="0"/>
        <w:jc w:val="both"/>
      </w:pPr>
      <w:r>
        <w:rPr>
          <w:rFonts w:ascii="Times New Roman"/>
          <w:b w:val="false"/>
          <w:i w:val="false"/>
          <w:color w:val="000000"/>
          <w:sz w:val="28"/>
        </w:rPr>
        <w:t>
      1. В соответствии с Договором Страхователь (Страхователи) обязуется (обязуются) передать Страховщику сумму страховой премии, а Страховщик обязуется осуществлять страховые выплаты в пользу застрахованного (застрахованных) пожизненно.</w:t>
      </w:r>
    </w:p>
    <w:bookmarkEnd w:id="108"/>
    <w:bookmarkStart w:name="z144" w:id="109"/>
    <w:p>
      <w:pPr>
        <w:spacing w:after="0"/>
        <w:ind w:left="0"/>
        <w:jc w:val="left"/>
      </w:pPr>
      <w:r>
        <w:rPr>
          <w:rFonts w:ascii="Times New Roman"/>
          <w:b/>
          <w:i w:val="false"/>
          <w:color w:val="000000"/>
        </w:rPr>
        <w:t xml:space="preserve"> Глава 2. Порядок и условия уплаты страховой премии и осуществления страховых выплат</w:t>
      </w:r>
    </w:p>
    <w:bookmarkEnd w:id="109"/>
    <w:bookmarkStart w:name="z145" w:id="110"/>
    <w:p>
      <w:pPr>
        <w:spacing w:after="0"/>
        <w:ind w:left="0"/>
        <w:jc w:val="both"/>
      </w:pPr>
      <w:r>
        <w:rPr>
          <w:rFonts w:ascii="Times New Roman"/>
          <w:b w:val="false"/>
          <w:i w:val="false"/>
          <w:color w:val="000000"/>
          <w:sz w:val="28"/>
        </w:rPr>
        <w:t>
      2. Размер страховой премии Страхователя (Страхователей) составляет _______________ (цифрами и прописью) тенге и состоит из выкупной суммы из другой страховой организации в размере _____________ (цифрами и прописью) тенге и _____________ (цифрами и прописью) тенге (при наличии второго страхователя) и пенсионных накоплений из единого накопительного пенсионного фонда в размере __________ (цифрами и прописью) тенге и _____________ (цифрами и прописью) тенге (при наличии второго страхователя).</w:t>
      </w:r>
    </w:p>
    <w:bookmarkEnd w:id="110"/>
    <w:bookmarkStart w:name="z146" w:id="111"/>
    <w:p>
      <w:pPr>
        <w:spacing w:after="0"/>
        <w:ind w:left="0"/>
        <w:jc w:val="both"/>
      </w:pPr>
      <w:r>
        <w:rPr>
          <w:rFonts w:ascii="Times New Roman"/>
          <w:b w:val="false"/>
          <w:i w:val="false"/>
          <w:color w:val="000000"/>
          <w:sz w:val="28"/>
        </w:rPr>
        <w:t>
      3. Уплата страховой премии Страховщику от каждого Страхователя согласно Договору осуществляется единовременным платежом и в полном объеме.</w:t>
      </w:r>
    </w:p>
    <w:bookmarkEnd w:id="111"/>
    <w:bookmarkStart w:name="z147" w:id="112"/>
    <w:p>
      <w:pPr>
        <w:spacing w:after="0"/>
        <w:ind w:left="0"/>
        <w:jc w:val="both"/>
      </w:pPr>
      <w:r>
        <w:rPr>
          <w:rFonts w:ascii="Times New Roman"/>
          <w:b w:val="false"/>
          <w:i w:val="false"/>
          <w:color w:val="000000"/>
          <w:sz w:val="28"/>
        </w:rPr>
        <w:t xml:space="preserve">
      4. Страховая (страховые) выплата (выплаты) осуществляется (осуществляются) по Графику страховых выплат согласно приложению 1 к Договору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Закона Республики Казахстан "О пенсионном обеспечении в Республике Казахстан" (далее – Закон о пенсионном обеспечении).</w:t>
      </w:r>
    </w:p>
    <w:bookmarkEnd w:id="112"/>
    <w:bookmarkStart w:name="z148" w:id="113"/>
    <w:p>
      <w:pPr>
        <w:spacing w:after="0"/>
        <w:ind w:left="0"/>
        <w:jc w:val="both"/>
      </w:pPr>
      <w:r>
        <w:rPr>
          <w:rFonts w:ascii="Times New Roman"/>
          <w:b w:val="false"/>
          <w:i w:val="false"/>
          <w:color w:val="000000"/>
          <w:sz w:val="28"/>
        </w:rPr>
        <w:t>
      5. Первая (первые) ежемесячная (ежемесячные) страховая (страховые) выплата (выплаты) осуществляется (осуществляются) Страховщиком в соответствии с требованиями пункта 13 статьи 60 Закона о пенсионном обеспечении.</w:t>
      </w:r>
    </w:p>
    <w:bookmarkEnd w:id="113"/>
    <w:bookmarkStart w:name="z149" w:id="114"/>
    <w:p>
      <w:pPr>
        <w:spacing w:after="0"/>
        <w:ind w:left="0"/>
        <w:jc w:val="both"/>
      </w:pPr>
      <w:r>
        <w:rPr>
          <w:rFonts w:ascii="Times New Roman"/>
          <w:b w:val="false"/>
          <w:i w:val="false"/>
          <w:color w:val="000000"/>
          <w:sz w:val="28"/>
        </w:rPr>
        <w:t>
      Размер первой ежемесячной страховой выплаты застрахованному составляет _______ (цифрами и прописью) тенге и _______ (цифрами и прописью) тенге (при наличии второго застрахованного).</w:t>
      </w:r>
    </w:p>
    <w:bookmarkEnd w:id="114"/>
    <w:bookmarkStart w:name="z150" w:id="115"/>
    <w:p>
      <w:pPr>
        <w:spacing w:after="0"/>
        <w:ind w:left="0"/>
        <w:jc w:val="both"/>
      </w:pPr>
      <w:r>
        <w:rPr>
          <w:rFonts w:ascii="Times New Roman"/>
          <w:b w:val="false"/>
          <w:i w:val="false"/>
          <w:color w:val="000000"/>
          <w:sz w:val="28"/>
        </w:rPr>
        <w:t>
      6. Размер ставки индексации составляет ______ (цифрами и прописью) процентов. Размер страховых выплат по Договору ежегодно увеличивается на размер ставки индексации. Изменения размера страховых выплат с учетом индексации отражаются в Графике страховых выплат согласно приложению 1 к Договору.</w:t>
      </w:r>
    </w:p>
    <w:bookmarkEnd w:id="115"/>
    <w:bookmarkStart w:name="z151" w:id="116"/>
    <w:p>
      <w:pPr>
        <w:spacing w:after="0"/>
        <w:ind w:left="0"/>
        <w:jc w:val="both"/>
      </w:pPr>
      <w:r>
        <w:rPr>
          <w:rFonts w:ascii="Times New Roman"/>
          <w:b w:val="false"/>
          <w:i w:val="false"/>
          <w:color w:val="000000"/>
          <w:sz w:val="28"/>
        </w:rPr>
        <w:t>
      7. Период осуществления гарантированных страховых выплат (при наличии) составляет _______ года (лет) с "___" ______ 20___года по "___" _______ 20___года.</w:t>
      </w:r>
    </w:p>
    <w:bookmarkEnd w:id="116"/>
    <w:bookmarkStart w:name="z152" w:id="117"/>
    <w:p>
      <w:pPr>
        <w:spacing w:after="0"/>
        <w:ind w:left="0"/>
        <w:jc w:val="both"/>
      </w:pPr>
      <w:r>
        <w:rPr>
          <w:rFonts w:ascii="Times New Roman"/>
          <w:b w:val="false"/>
          <w:i w:val="false"/>
          <w:color w:val="000000"/>
          <w:sz w:val="28"/>
        </w:rPr>
        <w:t>
      8. При осуществлении страховых выплат Страховщик удерживает сумму налога, исчисленного с дохода застрахованного (застрахованных), облагаемого у источника выплаты в порядке, предусмотренном налоговым законодательством Республики Казахстан.</w:t>
      </w:r>
    </w:p>
    <w:bookmarkEnd w:id="117"/>
    <w:bookmarkStart w:name="z153" w:id="118"/>
    <w:p>
      <w:pPr>
        <w:spacing w:after="0"/>
        <w:ind w:left="0"/>
        <w:jc w:val="both"/>
      </w:pPr>
      <w:r>
        <w:rPr>
          <w:rFonts w:ascii="Times New Roman"/>
          <w:b w:val="false"/>
          <w:i w:val="false"/>
          <w:color w:val="000000"/>
          <w:sz w:val="28"/>
        </w:rPr>
        <w:t>
      9. Страховая (Страховые) выплата (выплаты) переводится (переводятся) Страховщиком на банковский (банковские) счет (счета) застрахованного (застрахованных), открытые в банке второго уровня Республики Казахстан или филиале банка-нерезидента Республики Казахстан.</w:t>
      </w:r>
    </w:p>
    <w:bookmarkEnd w:id="118"/>
    <w:bookmarkStart w:name="z154" w:id="119"/>
    <w:p>
      <w:pPr>
        <w:spacing w:after="0"/>
        <w:ind w:left="0"/>
        <w:jc w:val="both"/>
      </w:pPr>
      <w:r>
        <w:rPr>
          <w:rFonts w:ascii="Times New Roman"/>
          <w:b w:val="false"/>
          <w:i w:val="false"/>
          <w:color w:val="000000"/>
          <w:sz w:val="28"/>
        </w:rPr>
        <w:t>
      Оплата банковских услуг, связанных с переводами, зачислениями и выплатами сумм страховых выплат, осуществляется за счет собственных средств Страховщика.</w:t>
      </w:r>
    </w:p>
    <w:bookmarkEnd w:id="119"/>
    <w:bookmarkStart w:name="z155" w:id="120"/>
    <w:p>
      <w:pPr>
        <w:spacing w:after="0"/>
        <w:ind w:left="0"/>
        <w:jc w:val="both"/>
      </w:pPr>
      <w:r>
        <w:rPr>
          <w:rFonts w:ascii="Times New Roman"/>
          <w:b w:val="false"/>
          <w:i w:val="false"/>
          <w:color w:val="000000"/>
          <w:sz w:val="28"/>
        </w:rPr>
        <w:t>
      10. В случае смерти Страхователя (Страхователей) и (или) застрахованных Страховщик осуществляет страховую (страховые) выплату (выплаты) в виде единовременной выплаты на погребение семье либо лицу, осуществившему погребение, в размере ________ (цифрами и прописью) тенге, но не менее 15-кратного размера месячного расчетного показателя, установленного на соответствующий финансовый год законом о республиканском бюджете каждому Страхователю (при наличии второго страхователя).</w:t>
      </w:r>
    </w:p>
    <w:bookmarkEnd w:id="120"/>
    <w:bookmarkStart w:name="z156" w:id="121"/>
    <w:p>
      <w:pPr>
        <w:spacing w:after="0"/>
        <w:ind w:left="0"/>
        <w:jc w:val="both"/>
      </w:pPr>
      <w:r>
        <w:rPr>
          <w:rFonts w:ascii="Times New Roman"/>
          <w:b w:val="false"/>
          <w:i w:val="false"/>
          <w:color w:val="000000"/>
          <w:sz w:val="28"/>
        </w:rPr>
        <w:t>
      11. В случае смерти Страхователя (Страхователей) и (или) застрахованных, лицо, указанное в Договоре, а при отсутствии такового наследники Страхователя (Страхователей) получают невыплаченные Страховщиком предусмотренные Договором гарантированные страховые выплаты (при наличии), если Страхователь (Страхователи) и (или) застрахованные получили их не в полном объеме либо не получали при жизни.</w:t>
      </w:r>
    </w:p>
    <w:bookmarkEnd w:id="121"/>
    <w:bookmarkStart w:name="z157" w:id="122"/>
    <w:p>
      <w:pPr>
        <w:spacing w:after="0"/>
        <w:ind w:left="0"/>
        <w:jc w:val="both"/>
      </w:pPr>
      <w:r>
        <w:rPr>
          <w:rFonts w:ascii="Times New Roman"/>
          <w:b w:val="false"/>
          <w:i w:val="false"/>
          <w:color w:val="000000"/>
          <w:sz w:val="28"/>
        </w:rPr>
        <w:t xml:space="preserve">
      12. В случае смерти Страхователя (Страхователей) и (или) застрахованных до получения первой ежемесячной страховой выплаты по Договору лицо, указанное в Договоре, а при отсутствии такового наследники Страхователя (Страхователей) получают единовременно выкупную сумму, соответствующую периоду накопления на момент смерти Страхователя (Страхователей), рассчитанную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выдачи страховой организацией, осуществляющей деятельность по накопительному страхованию, займов своим страхователям и расчета выкупной суммы, а также порядком и условиями предоставления услуг филиалом страховой (перестраховочной) организации-нерезидента Республики Казахстан, осуществляющим деятельность по накопительному страхованию, по выдаче страховой организацией-нерезидентом Республики Казахстан займов своим страхователям, утвержденными постановлением Правления Агентства Республики Казахстан по регулированию и надзору финансового рынка и финансовых организаций от 25 сентября 2004 года № 274, зарегистрированным в Реестре государственной регистрации нормативных правовых актов под № 3190 (далее – Правила № 274).</w:t>
      </w:r>
    </w:p>
    <w:bookmarkEnd w:id="122"/>
    <w:bookmarkStart w:name="z158" w:id="123"/>
    <w:p>
      <w:pPr>
        <w:spacing w:after="0"/>
        <w:ind w:left="0"/>
        <w:jc w:val="both"/>
      </w:pPr>
      <w:r>
        <w:rPr>
          <w:rFonts w:ascii="Times New Roman"/>
          <w:b w:val="false"/>
          <w:i w:val="false"/>
          <w:color w:val="000000"/>
          <w:sz w:val="28"/>
        </w:rPr>
        <w:t>
      13. Лицом, правомочным на получение гарантированных страховых выплат и (или) выкупной суммы в случае смерти Страхователя (Страхователей) и (или) застрахованных, является (являются) (заполняется по желанию Страхователя (Страхователей): ______________________________________ _____________________________________ (фамилия, имя, отчество (при его наличии),</w:t>
      </w:r>
    </w:p>
    <w:bookmarkEnd w:id="123"/>
    <w:p>
      <w:pPr>
        <w:spacing w:after="0"/>
        <w:ind w:left="0"/>
        <w:jc w:val="both"/>
      </w:pPr>
      <w:bookmarkStart w:name="z159" w:id="124"/>
      <w:r>
        <w:rPr>
          <w:rFonts w:ascii="Times New Roman"/>
          <w:b w:val="false"/>
          <w:i w:val="false"/>
          <w:color w:val="000000"/>
          <w:sz w:val="28"/>
        </w:rPr>
        <w:t>
      _____________________________________________ (адрес места жительства),</w:t>
      </w:r>
    </w:p>
    <w:bookmarkEnd w:id="124"/>
    <w:p>
      <w:pPr>
        <w:spacing w:after="0"/>
        <w:ind w:left="0"/>
        <w:jc w:val="both"/>
      </w:pPr>
      <w:r>
        <w:rPr>
          <w:rFonts w:ascii="Times New Roman"/>
          <w:b w:val="false"/>
          <w:i w:val="false"/>
          <w:color w:val="000000"/>
          <w:sz w:val="28"/>
        </w:rPr>
        <w:t xml:space="preserve">       ___________________________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 (документ, удостоверяющий личность).</w:t>
      </w:r>
    </w:p>
    <w:bookmarkStart w:name="z160" w:id="125"/>
    <w:p>
      <w:pPr>
        <w:spacing w:after="0"/>
        <w:ind w:left="0"/>
        <w:jc w:val="left"/>
      </w:pPr>
      <w:r>
        <w:rPr>
          <w:rFonts w:ascii="Times New Roman"/>
          <w:b/>
          <w:i w:val="false"/>
          <w:color w:val="000000"/>
        </w:rPr>
        <w:t xml:space="preserve"> Глава 3. Права и обязанности Сторон</w:t>
      </w:r>
    </w:p>
    <w:bookmarkEnd w:id="125"/>
    <w:bookmarkStart w:name="z161" w:id="126"/>
    <w:p>
      <w:pPr>
        <w:spacing w:after="0"/>
        <w:ind w:left="0"/>
        <w:jc w:val="both"/>
      </w:pPr>
      <w:r>
        <w:rPr>
          <w:rFonts w:ascii="Times New Roman"/>
          <w:b w:val="false"/>
          <w:i w:val="false"/>
          <w:color w:val="000000"/>
          <w:sz w:val="28"/>
        </w:rPr>
        <w:t>
      14. Страхователь (Страхователи) имеет (имеют) право на:</w:t>
      </w:r>
    </w:p>
    <w:bookmarkEnd w:id="126"/>
    <w:bookmarkStart w:name="z162" w:id="127"/>
    <w:p>
      <w:pPr>
        <w:spacing w:after="0"/>
        <w:ind w:left="0"/>
        <w:jc w:val="both"/>
      </w:pPr>
      <w:r>
        <w:rPr>
          <w:rFonts w:ascii="Times New Roman"/>
          <w:b w:val="false"/>
          <w:i w:val="false"/>
          <w:color w:val="000000"/>
          <w:sz w:val="28"/>
        </w:rPr>
        <w:t>
      1) ознакомление с расчетами размеров страховых выплат, проведенными Страховщиком;</w:t>
      </w:r>
    </w:p>
    <w:bookmarkEnd w:id="127"/>
    <w:bookmarkStart w:name="z163" w:id="128"/>
    <w:p>
      <w:pPr>
        <w:spacing w:after="0"/>
        <w:ind w:left="0"/>
        <w:jc w:val="both"/>
      </w:pPr>
      <w:r>
        <w:rPr>
          <w:rFonts w:ascii="Times New Roman"/>
          <w:b w:val="false"/>
          <w:i w:val="false"/>
          <w:color w:val="000000"/>
          <w:sz w:val="28"/>
        </w:rPr>
        <w:t>
      2) привлечение независимых экспертов для проведения расчетов размера страховых выплат, осуществляемых Страховщиком;</w:t>
      </w:r>
    </w:p>
    <w:bookmarkEnd w:id="128"/>
    <w:bookmarkStart w:name="z164" w:id="129"/>
    <w:p>
      <w:pPr>
        <w:spacing w:after="0"/>
        <w:ind w:left="0"/>
        <w:jc w:val="both"/>
      </w:pPr>
      <w:r>
        <w:rPr>
          <w:rFonts w:ascii="Times New Roman"/>
          <w:b w:val="false"/>
          <w:i w:val="false"/>
          <w:color w:val="000000"/>
          <w:sz w:val="28"/>
        </w:rPr>
        <w:t>
      3) получение копии Договора;</w:t>
      </w:r>
    </w:p>
    <w:bookmarkEnd w:id="129"/>
    <w:bookmarkStart w:name="z165" w:id="130"/>
    <w:p>
      <w:pPr>
        <w:spacing w:after="0"/>
        <w:ind w:left="0"/>
        <w:jc w:val="both"/>
      </w:pPr>
      <w:r>
        <w:rPr>
          <w:rFonts w:ascii="Times New Roman"/>
          <w:b w:val="false"/>
          <w:i w:val="false"/>
          <w:color w:val="000000"/>
          <w:sz w:val="28"/>
        </w:rPr>
        <w:t>
      4) использование обязательных и (или) добровольных пенсионных взносов, и (или) обязательных профессиональных пенсионных взносов для оплаты страховой премии при заключении Договора со Страховщиком или при внесении изменений в Договор.</w:t>
      </w:r>
    </w:p>
    <w:bookmarkEnd w:id="130"/>
    <w:bookmarkStart w:name="z166" w:id="131"/>
    <w:p>
      <w:pPr>
        <w:spacing w:after="0"/>
        <w:ind w:left="0"/>
        <w:jc w:val="both"/>
      </w:pPr>
      <w:r>
        <w:rPr>
          <w:rFonts w:ascii="Times New Roman"/>
          <w:b w:val="false"/>
          <w:i w:val="false"/>
          <w:color w:val="000000"/>
          <w:sz w:val="28"/>
        </w:rPr>
        <w:t>
      15. Страхователь (Страхователи) обязан (обязаны):</w:t>
      </w:r>
    </w:p>
    <w:bookmarkEnd w:id="131"/>
    <w:bookmarkStart w:name="z167" w:id="132"/>
    <w:p>
      <w:pPr>
        <w:spacing w:after="0"/>
        <w:ind w:left="0"/>
        <w:jc w:val="both"/>
      </w:pPr>
      <w:r>
        <w:rPr>
          <w:rFonts w:ascii="Times New Roman"/>
          <w:b w:val="false"/>
          <w:i w:val="false"/>
          <w:color w:val="000000"/>
          <w:sz w:val="28"/>
        </w:rPr>
        <w:t>
      1) уведомить единый накопительный пенсионный фонд, добровольный накопительный пенсионный фонд в течение 10 (десяти) календарных дней со дня заключения Договора или внесения изменений в Договор с представлением такого договора и (или) дополнительного соглашения к Договору;</w:t>
      </w:r>
    </w:p>
    <w:bookmarkEnd w:id="132"/>
    <w:bookmarkStart w:name="z168" w:id="133"/>
    <w:p>
      <w:pPr>
        <w:spacing w:after="0"/>
        <w:ind w:left="0"/>
        <w:jc w:val="both"/>
      </w:pPr>
      <w:r>
        <w:rPr>
          <w:rFonts w:ascii="Times New Roman"/>
          <w:b w:val="false"/>
          <w:i w:val="false"/>
          <w:color w:val="000000"/>
          <w:sz w:val="28"/>
        </w:rPr>
        <w:t>
      2) при расторжении Договора обратиться с заявлением о расторжении Договора и предоставить договор пенсионного аннуитета с новой страховой организацией или филиалом страховой организации-нерезидента Республики Казахстан в течение 10 (десяти) рабочих дней со дня заключения нового договора пенсионного аннуитета;</w:t>
      </w:r>
    </w:p>
    <w:bookmarkEnd w:id="133"/>
    <w:bookmarkStart w:name="z169" w:id="134"/>
    <w:p>
      <w:pPr>
        <w:spacing w:after="0"/>
        <w:ind w:left="0"/>
        <w:jc w:val="both"/>
      </w:pPr>
      <w:r>
        <w:rPr>
          <w:rFonts w:ascii="Times New Roman"/>
          <w:b w:val="false"/>
          <w:i w:val="false"/>
          <w:color w:val="000000"/>
          <w:sz w:val="28"/>
        </w:rPr>
        <w:t>
      3) при изменении персональных данных и (или) банковских реквизитов, по которым Страховщик осуществляет ежемесячные страховые выплаты, сообщить об этом Страховщику в течение 10 (десяти) календарных дней со дня такого изменения. Неуведомление Страховщика об изменении банковских реквизитов освобождает Страховщика от осуществления ежемесячных страховых выплат до предоставления верных банковских реквизитов.</w:t>
      </w:r>
    </w:p>
    <w:bookmarkEnd w:id="134"/>
    <w:bookmarkStart w:name="z170" w:id="135"/>
    <w:p>
      <w:pPr>
        <w:spacing w:after="0"/>
        <w:ind w:left="0"/>
        <w:jc w:val="both"/>
      </w:pPr>
      <w:r>
        <w:rPr>
          <w:rFonts w:ascii="Times New Roman"/>
          <w:b w:val="false"/>
          <w:i w:val="false"/>
          <w:color w:val="000000"/>
          <w:sz w:val="28"/>
        </w:rPr>
        <w:t>
      16. Страховщик обязан:</w:t>
      </w:r>
    </w:p>
    <w:bookmarkEnd w:id="135"/>
    <w:bookmarkStart w:name="z171" w:id="136"/>
    <w:p>
      <w:pPr>
        <w:spacing w:after="0"/>
        <w:ind w:left="0"/>
        <w:jc w:val="both"/>
      </w:pPr>
      <w:r>
        <w:rPr>
          <w:rFonts w:ascii="Times New Roman"/>
          <w:b w:val="false"/>
          <w:i w:val="false"/>
          <w:color w:val="000000"/>
          <w:sz w:val="28"/>
        </w:rPr>
        <w:t>
      1) ознакомить Страхователя (Страхователей) с расчетами размера страховых выплат;</w:t>
      </w:r>
    </w:p>
    <w:bookmarkEnd w:id="136"/>
    <w:bookmarkStart w:name="z172" w:id="137"/>
    <w:p>
      <w:pPr>
        <w:spacing w:after="0"/>
        <w:ind w:left="0"/>
        <w:jc w:val="both"/>
      </w:pPr>
      <w:r>
        <w:rPr>
          <w:rFonts w:ascii="Times New Roman"/>
          <w:b w:val="false"/>
          <w:i w:val="false"/>
          <w:color w:val="000000"/>
          <w:sz w:val="28"/>
        </w:rPr>
        <w:t>
      2) оформить Договор в порядке, предусмотренном Законом о пенсионном обеспечении;</w:t>
      </w:r>
    </w:p>
    <w:bookmarkEnd w:id="137"/>
    <w:bookmarkStart w:name="z173" w:id="138"/>
    <w:p>
      <w:pPr>
        <w:spacing w:after="0"/>
        <w:ind w:left="0"/>
        <w:jc w:val="both"/>
      </w:pPr>
      <w:r>
        <w:rPr>
          <w:rFonts w:ascii="Times New Roman"/>
          <w:b w:val="false"/>
          <w:i w:val="false"/>
          <w:color w:val="000000"/>
          <w:sz w:val="28"/>
        </w:rPr>
        <w:t>
      3) в течение 20 (двадцати) календарных дней с момента получения оригинала договора пенсионного аннуитета, заключенного с новой страховой организацией или филиалом страховой организации-нерезидента Республики Казахстан, перевести выкупную сумму в страховую организацию или филиал страховой организации-нерезидента Республики Казахстан, указанные в договоре пенсионного аннуитета.</w:t>
      </w:r>
    </w:p>
    <w:bookmarkEnd w:id="138"/>
    <w:bookmarkStart w:name="z174" w:id="139"/>
    <w:p>
      <w:pPr>
        <w:spacing w:after="0"/>
        <w:ind w:left="0"/>
        <w:jc w:val="both"/>
      </w:pPr>
      <w:r>
        <w:rPr>
          <w:rFonts w:ascii="Times New Roman"/>
          <w:b w:val="false"/>
          <w:i w:val="false"/>
          <w:color w:val="000000"/>
          <w:sz w:val="28"/>
        </w:rPr>
        <w:t>
      С даты получения оригинала договора пенсионного аннуитета, заключенного с новой страховой организацией или филиалом страховой организации-нерезидента Республики Казахстан, выплаты по графику прекращаются;</w:t>
      </w:r>
    </w:p>
    <w:bookmarkEnd w:id="139"/>
    <w:bookmarkStart w:name="z175" w:id="140"/>
    <w:p>
      <w:pPr>
        <w:spacing w:after="0"/>
        <w:ind w:left="0"/>
        <w:jc w:val="both"/>
      </w:pPr>
      <w:r>
        <w:rPr>
          <w:rFonts w:ascii="Times New Roman"/>
          <w:b w:val="false"/>
          <w:i w:val="false"/>
          <w:color w:val="000000"/>
          <w:sz w:val="28"/>
        </w:rPr>
        <w:t>
      4) при несвоевременном осуществлении страховых выплат, предусмотренных Договором, уплатить Страхователю (Страхователям) пеню в размере 1,5 (полтора) процента от неоплаченной суммы за каждый день просрочки, но не более 50 (пятидесяти) процентов от неоплаченной суммы;</w:t>
      </w:r>
    </w:p>
    <w:bookmarkEnd w:id="140"/>
    <w:bookmarkStart w:name="z176" w:id="141"/>
    <w:p>
      <w:pPr>
        <w:spacing w:after="0"/>
        <w:ind w:left="0"/>
        <w:jc w:val="both"/>
      </w:pPr>
      <w:r>
        <w:rPr>
          <w:rFonts w:ascii="Times New Roman"/>
          <w:b w:val="false"/>
          <w:i w:val="false"/>
          <w:color w:val="000000"/>
          <w:sz w:val="28"/>
        </w:rPr>
        <w:t>
      5) уведомить Страхователя о поступлении суммы страховой премии по Договору в течение 5 (пяти) рабочих дней со дня ее зачисления на счет Страховщика письменно или иным способом, определенным соглашением сторон Договора, с указанием суммы переведенных пенсионных накоплений;</w:t>
      </w:r>
    </w:p>
    <w:bookmarkEnd w:id="141"/>
    <w:bookmarkStart w:name="z177" w:id="142"/>
    <w:p>
      <w:pPr>
        <w:spacing w:after="0"/>
        <w:ind w:left="0"/>
        <w:jc w:val="both"/>
      </w:pPr>
      <w:r>
        <w:rPr>
          <w:rFonts w:ascii="Times New Roman"/>
          <w:b w:val="false"/>
          <w:i w:val="false"/>
          <w:color w:val="000000"/>
          <w:sz w:val="28"/>
        </w:rPr>
        <w:t>
      6) в случае смерти Страхователя (Страхователей) и (или) застрахованных осуществить страховую выплату в виде единовременной выплаты на погребение семье либо лицу, осуществившему погребение в размере, установленном пунктом 10 Договора;</w:t>
      </w:r>
    </w:p>
    <w:bookmarkEnd w:id="142"/>
    <w:bookmarkStart w:name="z178" w:id="143"/>
    <w:p>
      <w:pPr>
        <w:spacing w:after="0"/>
        <w:ind w:left="0"/>
        <w:jc w:val="both"/>
      </w:pPr>
      <w:r>
        <w:rPr>
          <w:rFonts w:ascii="Times New Roman"/>
          <w:b w:val="false"/>
          <w:i w:val="false"/>
          <w:color w:val="000000"/>
          <w:sz w:val="28"/>
        </w:rPr>
        <w:t>
      7) в течение двадцати календарных дней с момента получения заявления об изменении условий договора в части уменьшения размера страховых выплат и возврате денег в единый накопительный пенсионный фонд перевести в единый накопительный пенсионный фонд сумму денег, подлежащую возврату, в размере, предусмотренном пунктом 26 Договора.</w:t>
      </w:r>
    </w:p>
    <w:bookmarkEnd w:id="143"/>
    <w:bookmarkStart w:name="z179" w:id="144"/>
    <w:p>
      <w:pPr>
        <w:spacing w:after="0"/>
        <w:ind w:left="0"/>
        <w:jc w:val="left"/>
      </w:pPr>
      <w:r>
        <w:rPr>
          <w:rFonts w:ascii="Times New Roman"/>
          <w:b/>
          <w:i w:val="false"/>
          <w:color w:val="000000"/>
        </w:rPr>
        <w:t xml:space="preserve"> Глава 4. Ответственность Сторон при невыполнении обязательств вследствие непреодолимой силы</w:t>
      </w:r>
    </w:p>
    <w:bookmarkEnd w:id="144"/>
    <w:bookmarkStart w:name="z180" w:id="145"/>
    <w:p>
      <w:pPr>
        <w:spacing w:after="0"/>
        <w:ind w:left="0"/>
        <w:jc w:val="both"/>
      </w:pPr>
      <w:r>
        <w:rPr>
          <w:rFonts w:ascii="Times New Roman"/>
          <w:b w:val="false"/>
          <w:i w:val="false"/>
          <w:color w:val="000000"/>
          <w:sz w:val="28"/>
        </w:rPr>
        <w:t>
      17. 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Обстоятельствами непреодолимой силы являются, включая, но не ограничиваясь, следующие обстоятельства: пожары, наводнения, землетрясения, стихийные бедствия, блокады, забастовки, военные действия, террористические акты и иные подобные обстоятельства, которые Стороны не могли предвидеть и которые непосредственно повлияли на исполнение Договора.</w:t>
      </w:r>
    </w:p>
    <w:bookmarkEnd w:id="145"/>
    <w:bookmarkStart w:name="z181" w:id="146"/>
    <w:p>
      <w:pPr>
        <w:spacing w:after="0"/>
        <w:ind w:left="0"/>
        <w:jc w:val="both"/>
      </w:pPr>
      <w:r>
        <w:rPr>
          <w:rFonts w:ascii="Times New Roman"/>
          <w:b w:val="false"/>
          <w:i w:val="false"/>
          <w:color w:val="000000"/>
          <w:sz w:val="28"/>
        </w:rPr>
        <w:t>
      18. Сторона, для которой станет невозможным исполнение своих обязательств по Договору, в срок не позднее 20 (двадцати) календарных дней, уведомляет другую Сторону о начале обстоятельств, указанных в пункте 17 Договора.</w:t>
      </w:r>
    </w:p>
    <w:bookmarkEnd w:id="146"/>
    <w:bookmarkStart w:name="z182" w:id="147"/>
    <w:p>
      <w:pPr>
        <w:spacing w:after="0"/>
        <w:ind w:left="0"/>
        <w:jc w:val="left"/>
      </w:pPr>
      <w:r>
        <w:rPr>
          <w:rFonts w:ascii="Times New Roman"/>
          <w:b/>
          <w:i w:val="false"/>
          <w:color w:val="000000"/>
        </w:rPr>
        <w:t xml:space="preserve"> Глава 5. Прочие условия</w:t>
      </w:r>
    </w:p>
    <w:bookmarkEnd w:id="147"/>
    <w:bookmarkStart w:name="z183" w:id="148"/>
    <w:p>
      <w:pPr>
        <w:spacing w:after="0"/>
        <w:ind w:left="0"/>
        <w:jc w:val="both"/>
      </w:pPr>
      <w:r>
        <w:rPr>
          <w:rFonts w:ascii="Times New Roman"/>
          <w:b w:val="false"/>
          <w:i w:val="false"/>
          <w:color w:val="000000"/>
          <w:sz w:val="28"/>
        </w:rPr>
        <w:t>
      19. Договор заключается на основании письменного заявления Страхователя (Страхователей).</w:t>
      </w:r>
    </w:p>
    <w:bookmarkEnd w:id="148"/>
    <w:bookmarkStart w:name="z184" w:id="149"/>
    <w:p>
      <w:pPr>
        <w:spacing w:after="0"/>
        <w:ind w:left="0"/>
        <w:jc w:val="both"/>
      </w:pPr>
      <w:r>
        <w:rPr>
          <w:rFonts w:ascii="Times New Roman"/>
          <w:b w:val="false"/>
          <w:i w:val="false"/>
          <w:color w:val="000000"/>
          <w:sz w:val="28"/>
        </w:rPr>
        <w:t>
      20. Договор вступает в силу и становится обязательным для Сторон с момента перечисления суммы страховой премии Страховщику в полном объеме.</w:t>
      </w:r>
    </w:p>
    <w:bookmarkEnd w:id="149"/>
    <w:bookmarkStart w:name="z185" w:id="150"/>
    <w:p>
      <w:pPr>
        <w:spacing w:after="0"/>
        <w:ind w:left="0"/>
        <w:jc w:val="both"/>
      </w:pPr>
      <w:r>
        <w:rPr>
          <w:rFonts w:ascii="Times New Roman"/>
          <w:b w:val="false"/>
          <w:i w:val="false"/>
          <w:color w:val="000000"/>
          <w:sz w:val="28"/>
        </w:rPr>
        <w:t>
      21. Заключение к договору пенсионного аннуитета составляется по форме согласно приложению 2 к Договору.</w:t>
      </w:r>
    </w:p>
    <w:bookmarkEnd w:id="150"/>
    <w:bookmarkStart w:name="z186" w:id="151"/>
    <w:p>
      <w:pPr>
        <w:spacing w:after="0"/>
        <w:ind w:left="0"/>
        <w:jc w:val="both"/>
      </w:pPr>
      <w:r>
        <w:rPr>
          <w:rFonts w:ascii="Times New Roman"/>
          <w:b w:val="false"/>
          <w:i w:val="false"/>
          <w:color w:val="000000"/>
          <w:sz w:val="28"/>
        </w:rPr>
        <w:t>
      22. Договор действует пожизненно.</w:t>
      </w:r>
    </w:p>
    <w:bookmarkEnd w:id="151"/>
    <w:bookmarkStart w:name="z187" w:id="152"/>
    <w:p>
      <w:pPr>
        <w:spacing w:after="0"/>
        <w:ind w:left="0"/>
        <w:jc w:val="both"/>
      </w:pPr>
      <w:r>
        <w:rPr>
          <w:rFonts w:ascii="Times New Roman"/>
          <w:b w:val="false"/>
          <w:i w:val="false"/>
          <w:color w:val="000000"/>
          <w:sz w:val="28"/>
        </w:rPr>
        <w:t>
      23. Все изменения и дополнения к Договору оформляются дополнительным соглашением и подписываются Сторонами.</w:t>
      </w:r>
    </w:p>
    <w:bookmarkEnd w:id="152"/>
    <w:bookmarkStart w:name="z188" w:id="153"/>
    <w:p>
      <w:pPr>
        <w:spacing w:after="0"/>
        <w:ind w:left="0"/>
        <w:jc w:val="both"/>
      </w:pPr>
      <w:r>
        <w:rPr>
          <w:rFonts w:ascii="Times New Roman"/>
          <w:b w:val="false"/>
          <w:i w:val="false"/>
          <w:color w:val="000000"/>
          <w:sz w:val="28"/>
        </w:rPr>
        <w:t>
      24. Договор составлен в 3 (трех) экземплярах, каждый из которых на казахском и русском языках, имеющих одинаковую юридическую силу.</w:t>
      </w:r>
    </w:p>
    <w:bookmarkEnd w:id="153"/>
    <w:bookmarkStart w:name="z189" w:id="154"/>
    <w:p>
      <w:pPr>
        <w:spacing w:after="0"/>
        <w:ind w:left="0"/>
        <w:jc w:val="both"/>
      </w:pPr>
      <w:r>
        <w:rPr>
          <w:rFonts w:ascii="Times New Roman"/>
          <w:b w:val="false"/>
          <w:i w:val="false"/>
          <w:color w:val="000000"/>
          <w:sz w:val="28"/>
        </w:rPr>
        <w:t xml:space="preserve">
      25. Расторжение Договора осуществляется в порядке, предусмотренном </w:t>
      </w:r>
      <w:r>
        <w:rPr>
          <w:rFonts w:ascii="Times New Roman"/>
          <w:b w:val="false"/>
          <w:i w:val="false"/>
          <w:color w:val="000000"/>
          <w:sz w:val="28"/>
        </w:rPr>
        <w:t>пунктом 9</w:t>
      </w:r>
      <w:r>
        <w:rPr>
          <w:rFonts w:ascii="Times New Roman"/>
          <w:b w:val="false"/>
          <w:i w:val="false"/>
          <w:color w:val="000000"/>
          <w:sz w:val="28"/>
        </w:rPr>
        <w:t xml:space="preserve"> статьи 60 Закона о пенсионном обеспечении.</w:t>
      </w:r>
    </w:p>
    <w:bookmarkEnd w:id="154"/>
    <w:bookmarkStart w:name="z190" w:id="155"/>
    <w:p>
      <w:pPr>
        <w:spacing w:after="0"/>
        <w:ind w:left="0"/>
        <w:jc w:val="both"/>
      </w:pPr>
      <w:r>
        <w:rPr>
          <w:rFonts w:ascii="Times New Roman"/>
          <w:b w:val="false"/>
          <w:i w:val="false"/>
          <w:color w:val="000000"/>
          <w:sz w:val="28"/>
        </w:rPr>
        <w:t xml:space="preserve">
      При расторжении брака (супружества)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Страхователи имеют право обратиться к Страховщику для расторжения договора и заключения нового договора пенсионного аннуитета. При этом размеры страховых выплат и выкупных сумм по новому договору пенсионного аннуитета остаются без изменений и будут соответствовать размерам страховых выплат и выкупных сумм, предусмотренным в приложении 1 к Договору.</w:t>
      </w:r>
    </w:p>
    <w:bookmarkEnd w:id="155"/>
    <w:bookmarkStart w:name="z191" w:id="156"/>
    <w:p>
      <w:pPr>
        <w:spacing w:after="0"/>
        <w:ind w:left="0"/>
        <w:jc w:val="both"/>
      </w:pPr>
      <w:r>
        <w:rPr>
          <w:rFonts w:ascii="Times New Roman"/>
          <w:b w:val="false"/>
          <w:i w:val="false"/>
          <w:color w:val="000000"/>
          <w:sz w:val="28"/>
        </w:rPr>
        <w:t>
      При расторжении Договора:</w:t>
      </w:r>
    </w:p>
    <w:bookmarkEnd w:id="156"/>
    <w:bookmarkStart w:name="z192" w:id="157"/>
    <w:p>
      <w:pPr>
        <w:spacing w:after="0"/>
        <w:ind w:left="0"/>
        <w:jc w:val="both"/>
      </w:pPr>
      <w:r>
        <w:rPr>
          <w:rFonts w:ascii="Times New Roman"/>
          <w:b w:val="false"/>
          <w:i w:val="false"/>
          <w:color w:val="000000"/>
          <w:sz w:val="28"/>
        </w:rPr>
        <w:t xml:space="preserve">
      1) выкупная сумма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274.</w:t>
      </w:r>
    </w:p>
    <w:bookmarkEnd w:id="157"/>
    <w:bookmarkStart w:name="z193" w:id="158"/>
    <w:p>
      <w:pPr>
        <w:spacing w:after="0"/>
        <w:ind w:left="0"/>
        <w:jc w:val="both"/>
      </w:pPr>
      <w:r>
        <w:rPr>
          <w:rFonts w:ascii="Times New Roman"/>
          <w:b w:val="false"/>
          <w:i w:val="false"/>
          <w:color w:val="000000"/>
          <w:sz w:val="28"/>
        </w:rPr>
        <w:t>
      При заключении Договора двумя Страхователями выкупная сумма для каждого застрахованного определяется отдельно. В целях расчета выкупной суммы для каждого застрахованного используется размер страховой премии, рассчитанный исходя из размера страховых выплат;</w:t>
      </w:r>
    </w:p>
    <w:bookmarkEnd w:id="158"/>
    <w:bookmarkStart w:name="z194" w:id="159"/>
    <w:p>
      <w:pPr>
        <w:spacing w:after="0"/>
        <w:ind w:left="0"/>
        <w:jc w:val="both"/>
      </w:pPr>
      <w:r>
        <w:rPr>
          <w:rFonts w:ascii="Times New Roman"/>
          <w:b w:val="false"/>
          <w:i w:val="false"/>
          <w:color w:val="000000"/>
          <w:sz w:val="28"/>
        </w:rPr>
        <w:t>
      2) размер ежемесячной страховой выплаты из страховой организации или филиала страховой организации-нерезидента Республики Казахстан по вновь заключенному договору пенсионного аннуитета составляет не ниже 70 (семидесяти) процентов от величины прожиточного минимума для каждого страхователя (застрахованного).</w:t>
      </w:r>
    </w:p>
    <w:bookmarkEnd w:id="159"/>
    <w:bookmarkStart w:name="z195" w:id="160"/>
    <w:p>
      <w:pPr>
        <w:spacing w:after="0"/>
        <w:ind w:left="0"/>
        <w:jc w:val="both"/>
      </w:pPr>
      <w:r>
        <w:rPr>
          <w:rFonts w:ascii="Times New Roman"/>
          <w:b w:val="false"/>
          <w:i w:val="false"/>
          <w:color w:val="000000"/>
          <w:sz w:val="28"/>
        </w:rPr>
        <w:t>
      26. Страхователь (Страхователи) вправе обратиться к Страховщику с заявлением об изменении условий договора в части уменьшения размера страховых выплат и возврате денег в единый накопительный пенсионный фонд, но не ранее двух лет с даты заключения Договора.</w:t>
      </w:r>
    </w:p>
    <w:bookmarkEnd w:id="160"/>
    <w:bookmarkStart w:name="z196" w:id="161"/>
    <w:p>
      <w:pPr>
        <w:spacing w:after="0"/>
        <w:ind w:left="0"/>
        <w:jc w:val="both"/>
      </w:pPr>
      <w:r>
        <w:rPr>
          <w:rFonts w:ascii="Times New Roman"/>
          <w:b w:val="false"/>
          <w:i w:val="false"/>
          <w:color w:val="000000"/>
          <w:sz w:val="28"/>
        </w:rPr>
        <w:t>
      Сумма денег, подлежащая возврату в единый накопительный пенсионный фонд, равна разнице между выкупной суммой по Договору на дату внесения в него изменений и суммой страховой премии, рассчитанной исходя из размера выплаты, определенного пунктом 5 Договора, на дату внесения изменений в Договор.</w:t>
      </w:r>
    </w:p>
    <w:bookmarkEnd w:id="161"/>
    <w:bookmarkStart w:name="z197" w:id="162"/>
    <w:p>
      <w:pPr>
        <w:spacing w:after="0"/>
        <w:ind w:left="0"/>
        <w:jc w:val="both"/>
      </w:pPr>
      <w:r>
        <w:rPr>
          <w:rFonts w:ascii="Times New Roman"/>
          <w:b w:val="false"/>
          <w:i w:val="false"/>
          <w:color w:val="000000"/>
          <w:sz w:val="28"/>
        </w:rPr>
        <w:t>
      27. При расторжении Договора расходы Страховщика на ведение дела составляют не более 1,5 (полутора) процентов от размера страховой премии и 3 (трех) процентов от каждой осуществленной страховой выплаты.</w:t>
      </w:r>
    </w:p>
    <w:bookmarkEnd w:id="162"/>
    <w:bookmarkStart w:name="z198" w:id="163"/>
    <w:p>
      <w:pPr>
        <w:spacing w:after="0"/>
        <w:ind w:left="0"/>
        <w:jc w:val="both"/>
      </w:pPr>
      <w:r>
        <w:rPr>
          <w:rFonts w:ascii="Times New Roman"/>
          <w:b w:val="false"/>
          <w:i w:val="false"/>
          <w:color w:val="000000"/>
          <w:sz w:val="28"/>
        </w:rPr>
        <w:t>
      28. При заключении Договора Страховщик вправе сделать Страхователя (Страхователей) причастным (причастными) к страховым дивидендам, то есть к негарантированной Договором сумме денег, причитающейся за счет распределения прибыли Страховщика, рассчитанной в соответствии с его внутренними правилами.</w:t>
      </w:r>
    </w:p>
    <w:bookmarkEnd w:id="163"/>
    <w:bookmarkStart w:name="z199" w:id="164"/>
    <w:p>
      <w:pPr>
        <w:spacing w:after="0"/>
        <w:ind w:left="0"/>
        <w:jc w:val="left"/>
      </w:pPr>
      <w:r>
        <w:rPr>
          <w:rFonts w:ascii="Times New Roman"/>
          <w:b/>
          <w:i w:val="false"/>
          <w:color w:val="000000"/>
        </w:rPr>
        <w:t xml:space="preserve"> Глава 6. Порядок разрешения споров</w:t>
      </w:r>
    </w:p>
    <w:bookmarkEnd w:id="164"/>
    <w:bookmarkStart w:name="z200" w:id="165"/>
    <w:p>
      <w:pPr>
        <w:spacing w:after="0"/>
        <w:ind w:left="0"/>
        <w:jc w:val="both"/>
      </w:pPr>
      <w:r>
        <w:rPr>
          <w:rFonts w:ascii="Times New Roman"/>
          <w:b w:val="false"/>
          <w:i w:val="false"/>
          <w:color w:val="000000"/>
          <w:sz w:val="28"/>
        </w:rPr>
        <w:t>
      29. При возникновении разногласий в процессе исполнения обязательств по Договору Стороны обязаны принять все необходимые меры для их урегулирования во внесудебном порядке.</w:t>
      </w:r>
    </w:p>
    <w:bookmarkEnd w:id="165"/>
    <w:bookmarkStart w:name="z201" w:id="166"/>
    <w:p>
      <w:pPr>
        <w:spacing w:after="0"/>
        <w:ind w:left="0"/>
        <w:jc w:val="both"/>
      </w:pPr>
      <w:r>
        <w:rPr>
          <w:rFonts w:ascii="Times New Roman"/>
          <w:b w:val="false"/>
          <w:i w:val="false"/>
          <w:color w:val="000000"/>
          <w:sz w:val="28"/>
        </w:rPr>
        <w:t>
      30. Неурегулированные споры Сторон по Договору рассматриваются судами Республики Казахстан в соответствии с законодательством Республики Казахстан.</w:t>
      </w:r>
    </w:p>
    <w:bookmarkEnd w:id="166"/>
    <w:bookmarkStart w:name="z202" w:id="167"/>
    <w:p>
      <w:pPr>
        <w:spacing w:after="0"/>
        <w:ind w:left="0"/>
        <w:jc w:val="left"/>
      </w:pPr>
      <w:r>
        <w:rPr>
          <w:rFonts w:ascii="Times New Roman"/>
          <w:b/>
          <w:i w:val="false"/>
          <w:color w:val="000000"/>
        </w:rPr>
        <w:t xml:space="preserve"> Глава 7. Реквизиты и подписи Сторон</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8"/>
          <w:p>
            <w:pPr>
              <w:spacing w:after="20"/>
              <w:ind w:left="20"/>
              <w:jc w:val="both"/>
            </w:pPr>
            <w:r>
              <w:rPr>
                <w:rFonts w:ascii="Times New Roman"/>
                <w:b w:val="false"/>
                <w:i w:val="false"/>
                <w:color w:val="000000"/>
                <w:sz w:val="20"/>
              </w:rPr>
              <w:t>
СТРАХОВЩИК</w:t>
            </w:r>
          </w:p>
          <w:bookmarkEnd w:id="168"/>
          <w:p>
            <w:pPr>
              <w:spacing w:after="20"/>
              <w:ind w:left="20"/>
              <w:jc w:val="both"/>
            </w:pPr>
          </w:p>
          <w:bookmarkStart w:name="z204" w:id="169"/>
          <w:p>
            <w:pPr>
              <w:spacing w:after="20"/>
              <w:ind w:left="20"/>
              <w:jc w:val="both"/>
            </w:pPr>
            <w:r>
              <w:rPr>
                <w:rFonts w:ascii="Times New Roman"/>
                <w:b w:val="false"/>
                <w:i w:val="false"/>
                <w:color w:val="000000"/>
                <w:sz w:val="20"/>
              </w:rPr>
              <w:t>
___________________________</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Страховщика,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филиала, юридический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факс, E-mail)</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 ________________________________банковские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реквизиты</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банка, № текущего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____________________________фамилия,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 (при его наличии), подпись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Страховщика</w:t>
            </w:r>
          </w:p>
          <w:p>
            <w:pPr>
              <w:spacing w:after="20"/>
              <w:ind w:left="20"/>
              <w:jc w:val="both"/>
            </w:pPr>
            <w:r>
              <w:rPr>
                <w:rFonts w:ascii="Times New Roman"/>
                <w:b w:val="false"/>
                <w:i w:val="false"/>
                <w:color w:val="000000"/>
                <w:sz w:val="20"/>
              </w:rPr>
              <w:t>
Дата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0"/>
          <w:p>
            <w:pPr>
              <w:spacing w:after="20"/>
              <w:ind w:left="20"/>
              <w:jc w:val="both"/>
            </w:pPr>
            <w:r>
              <w:rPr>
                <w:rFonts w:ascii="Times New Roman"/>
                <w:b w:val="false"/>
                <w:i w:val="false"/>
                <w:color w:val="000000"/>
                <w:sz w:val="20"/>
              </w:rPr>
              <w:t>
СТРАХОВАТЕЛЬ (СТРАХОВАТЕЛИ)</w:t>
            </w:r>
          </w:p>
          <w:bookmarkEnd w:id="170"/>
          <w:p>
            <w:pPr>
              <w:spacing w:after="20"/>
              <w:ind w:left="20"/>
              <w:jc w:val="both"/>
            </w:pPr>
          </w:p>
          <w:bookmarkStart w:name="z215" w:id="171"/>
          <w:p>
            <w:pPr>
              <w:spacing w:after="20"/>
              <w:ind w:left="20"/>
              <w:jc w:val="both"/>
            </w:pPr>
            <w:r>
              <w:rPr>
                <w:rFonts w:ascii="Times New Roman"/>
                <w:b w:val="false"/>
                <w:i w:val="false"/>
                <w:color w:val="000000"/>
                <w:sz w:val="20"/>
              </w:rPr>
              <w:t>
__________________________</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место</w:t>
            </w:r>
          </w:p>
          <w:p>
            <w:pPr>
              <w:spacing w:after="20"/>
              <w:ind w:left="20"/>
              <w:jc w:val="both"/>
            </w:pPr>
            <w:r>
              <w:rPr>
                <w:rFonts w:ascii="Times New Roman"/>
                <w:b w:val="false"/>
                <w:i w:val="false"/>
                <w:color w:val="000000"/>
                <w:sz w:val="20"/>
              </w:rPr>
              <w:t>
</w:t>
            </w:r>
            <w:r>
              <w:rPr>
                <w:rFonts w:ascii="Times New Roman"/>
                <w:b w:val="false"/>
                <w:i w:val="false"/>
                <w:color w:val="000000"/>
                <w:sz w:val="20"/>
              </w:rPr>
              <w:t>жительства, телефон, E-mail)</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место</w:t>
            </w:r>
          </w:p>
          <w:p>
            <w:pPr>
              <w:spacing w:after="20"/>
              <w:ind w:left="20"/>
              <w:jc w:val="both"/>
            </w:pPr>
            <w:r>
              <w:rPr>
                <w:rFonts w:ascii="Times New Roman"/>
                <w:b w:val="false"/>
                <w:i w:val="false"/>
                <w:color w:val="000000"/>
                <w:sz w:val="20"/>
              </w:rPr>
              <w:t>
</w:t>
            </w:r>
            <w:r>
              <w:rPr>
                <w:rFonts w:ascii="Times New Roman"/>
                <w:b w:val="false"/>
                <w:i w:val="false"/>
                <w:color w:val="000000"/>
                <w:sz w:val="20"/>
              </w:rPr>
              <w:t>жительства, телефон, E-mail)</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банковские реквизиты (наименование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банка, № текущего счета)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Страхователя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Страхователя (при наличии второго страхователя)</w:t>
            </w:r>
          </w:p>
          <w:p>
            <w:pPr>
              <w:spacing w:after="20"/>
              <w:ind w:left="20"/>
              <w:jc w:val="both"/>
            </w:pPr>
            <w:r>
              <w:rPr>
                <w:rFonts w:ascii="Times New Roman"/>
                <w:b w:val="false"/>
                <w:i w:val="false"/>
                <w:color w:val="000000"/>
                <w:sz w:val="20"/>
              </w:rPr>
              <w:t>
Дата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Типовому </w:t>
            </w:r>
            <w:r>
              <w:br/>
            </w:r>
            <w:r>
              <w:rPr>
                <w:rFonts w:ascii="Times New Roman"/>
                <w:b w:val="false"/>
                <w:i w:val="false"/>
                <w:color w:val="000000"/>
                <w:sz w:val="20"/>
              </w:rPr>
              <w:t xml:space="preserve">договору пенсионного </w:t>
            </w:r>
            <w:r>
              <w:br/>
            </w:r>
            <w:r>
              <w:rPr>
                <w:rFonts w:ascii="Times New Roman"/>
                <w:b w:val="false"/>
                <w:i w:val="false"/>
                <w:color w:val="000000"/>
                <w:sz w:val="20"/>
              </w:rPr>
              <w:t>аннуитета</w:t>
            </w:r>
          </w:p>
        </w:tc>
      </w:tr>
    </w:tbl>
    <w:bookmarkStart w:name="z235" w:id="172"/>
    <w:p>
      <w:pPr>
        <w:spacing w:after="0"/>
        <w:ind w:left="0"/>
        <w:jc w:val="both"/>
      </w:pPr>
      <w:r>
        <w:rPr>
          <w:rFonts w:ascii="Times New Roman"/>
          <w:b w:val="false"/>
          <w:i w:val="false"/>
          <w:color w:val="000000"/>
          <w:sz w:val="28"/>
        </w:rPr>
        <w:t xml:space="preserve">
      </w:t>
      </w:r>
      <w:r>
        <w:rPr>
          <w:rFonts w:ascii="Times New Roman"/>
          <w:b/>
          <w:i w:val="false"/>
          <w:color w:val="000000"/>
          <w:sz w:val="28"/>
        </w:rPr>
        <w:t>График страховых выплат</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периодичной страховой выплаты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периодичной страховой выплаты для второго застрахованного (при наличии)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для второго застрахованного (при наличии)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173"/>
    <w:p>
      <w:pPr>
        <w:spacing w:after="0"/>
        <w:ind w:left="0"/>
        <w:jc w:val="both"/>
      </w:pPr>
      <w:r>
        <w:rPr>
          <w:rFonts w:ascii="Times New Roman"/>
          <w:b w:val="false"/>
          <w:i w:val="false"/>
          <w:color w:val="000000"/>
          <w:sz w:val="28"/>
        </w:rPr>
        <w:t>
      Периодичные страховые выплаты по договорам пенсионного аннуитета, заключенным до 1 января 2018 года, осуществляются на ежемесячной, или ежеквартальной, или полугодовой, или годовой основе.</w:t>
      </w:r>
    </w:p>
    <w:bookmarkEnd w:id="173"/>
    <w:bookmarkStart w:name="z237" w:id="174"/>
    <w:p>
      <w:pPr>
        <w:spacing w:after="0"/>
        <w:ind w:left="0"/>
        <w:jc w:val="both"/>
      </w:pPr>
      <w:r>
        <w:rPr>
          <w:rFonts w:ascii="Times New Roman"/>
          <w:b w:val="false"/>
          <w:i w:val="false"/>
          <w:color w:val="000000"/>
          <w:sz w:val="28"/>
        </w:rPr>
        <w:t>
      Сумма периодичных выплат в течение года, осуществляемых на ежеквартальной, или полугодовой, или годовой основе, составляет не менее значения суммы периодичных страховых выплат, осуществляемых на ежемесячной основе в течение года.</w:t>
      </w:r>
    </w:p>
    <w:bookmarkEnd w:id="174"/>
    <w:bookmarkStart w:name="z238" w:id="175"/>
    <w:p>
      <w:pPr>
        <w:spacing w:after="0"/>
        <w:ind w:left="0"/>
        <w:jc w:val="both"/>
      </w:pPr>
      <w:r>
        <w:rPr>
          <w:rFonts w:ascii="Times New Roman"/>
          <w:b w:val="false"/>
          <w:i w:val="false"/>
          <w:color w:val="000000"/>
          <w:sz w:val="28"/>
        </w:rPr>
        <w:t>
      По договорам пенсионного аннуитета, заключенным с 1 января 2018 года, страховые выплаты осуществляются ежемесячно.</w:t>
      </w:r>
    </w:p>
    <w:bookmarkEnd w:id="175"/>
    <w:p>
      <w:pPr>
        <w:spacing w:after="0"/>
        <w:ind w:left="0"/>
        <w:jc w:val="both"/>
      </w:pPr>
      <w:bookmarkStart w:name="z239" w:id="176"/>
      <w:r>
        <w:rPr>
          <w:rFonts w:ascii="Times New Roman"/>
          <w:b w:val="false"/>
          <w:i w:val="false"/>
          <w:color w:val="000000"/>
          <w:sz w:val="28"/>
        </w:rPr>
        <w:t>
      Актуарий ____________________________________ _________________</w:t>
      </w:r>
    </w:p>
    <w:bookmarkEnd w:id="176"/>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Типовому </w:t>
            </w:r>
            <w:r>
              <w:br/>
            </w:r>
            <w:r>
              <w:rPr>
                <w:rFonts w:ascii="Times New Roman"/>
                <w:b w:val="false"/>
                <w:i w:val="false"/>
                <w:color w:val="000000"/>
                <w:sz w:val="20"/>
              </w:rPr>
              <w:t xml:space="preserve">договору пенсионного </w:t>
            </w:r>
            <w:r>
              <w:br/>
            </w:r>
            <w:r>
              <w:rPr>
                <w:rFonts w:ascii="Times New Roman"/>
                <w:b w:val="false"/>
                <w:i w:val="false"/>
                <w:color w:val="000000"/>
                <w:sz w:val="20"/>
              </w:rPr>
              <w:t>аннуитета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177"/>
    <w:p>
      <w:pPr>
        <w:spacing w:after="0"/>
        <w:ind w:left="0"/>
        <w:jc w:val="both"/>
      </w:pPr>
      <w:r>
        <w:rPr>
          <w:rFonts w:ascii="Times New Roman"/>
          <w:b w:val="false"/>
          <w:i w:val="false"/>
          <w:color w:val="000000"/>
          <w:sz w:val="28"/>
        </w:rPr>
        <w:t>
      Заключение к договору пенсионного аннуитета № ___________ "___" ___________ 20___ года</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застрахованном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втором застрахованном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заключения договора пенсионного аннуитета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страховой премии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из другой страховой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 из единого накопительного пенсионного фонда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выкупной суммы из другой страховой организации для второго Страхователя (при наличии второго страхователя)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 из единого накопительного пенсионного фонда для второго Страхователя (при наличии второго страхователя)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осуществления страховых выплат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осуществления гарантированных страховых выплат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8"/>
          <w:p>
            <w:pPr>
              <w:spacing w:after="20"/>
              <w:ind w:left="20"/>
              <w:jc w:val="both"/>
            </w:pPr>
            <w:r>
              <w:rPr>
                <w:rFonts w:ascii="Times New Roman"/>
                <w:b w:val="false"/>
                <w:i w:val="false"/>
                <w:color w:val="000000"/>
                <w:sz w:val="20"/>
              </w:rPr>
              <w:t>
с "____" _________________</w:t>
            </w:r>
          </w:p>
          <w:bookmarkEnd w:id="178"/>
          <w:p>
            <w:pPr>
              <w:spacing w:after="20"/>
              <w:ind w:left="20"/>
              <w:jc w:val="both"/>
            </w:pPr>
            <w:r>
              <w:rPr>
                <w:rFonts w:ascii="Times New Roman"/>
                <w:b w:val="false"/>
                <w:i w:val="false"/>
                <w:color w:val="000000"/>
                <w:sz w:val="20"/>
              </w:rPr>
              <w:t>
</w:t>
            </w:r>
            <w:r>
              <w:rPr>
                <w:rFonts w:ascii="Times New Roman"/>
                <w:b w:val="false"/>
                <w:i w:val="false"/>
                <w:color w:val="000000"/>
                <w:sz w:val="20"/>
              </w:rPr>
              <w:t>20___ года по "____" ______</w:t>
            </w:r>
          </w:p>
          <w:p>
            <w:pPr>
              <w:spacing w:after="20"/>
              <w:ind w:left="20"/>
              <w:jc w:val="both"/>
            </w:pPr>
            <w:r>
              <w:rPr>
                <w:rFonts w:ascii="Times New Roman"/>
                <w:b w:val="false"/>
                <w:i w:val="false"/>
                <w:color w:val="000000"/>
                <w:sz w:val="20"/>
              </w:rPr>
              <w:t>
20___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годовая процентная ставка доходности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индексации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ведение дела от размера страховой премии (в процентах)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ведение дела от размера страховой выплаты (в процентах)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текущей стоимости с учетом гарантированных страховых выплат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текущей стоимости с учетом гарантированных страховых выплат (при наличии) и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первой периодичной страховой выплаты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первой периодичной страховой выплаты для второго застрахованного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5" w:id="179"/>
    <w:p>
      <w:pPr>
        <w:spacing w:after="0"/>
        <w:ind w:left="0"/>
        <w:jc w:val="both"/>
      </w:pPr>
      <w:r>
        <w:rPr>
          <w:rFonts w:ascii="Times New Roman"/>
          <w:b w:val="false"/>
          <w:i w:val="false"/>
          <w:color w:val="000000"/>
          <w:sz w:val="28"/>
        </w:rPr>
        <w:t xml:space="preserve">
      В строке "Основания заключения договора пенсионного аннуитета" необходимо указать норму (нормы)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пенсионном обеспечении в Республике Казахстан", на основании которой (которых) заключен договор пенсионного аннуитета.</w:t>
      </w:r>
    </w:p>
    <w:bookmarkEnd w:id="179"/>
    <w:p>
      <w:pPr>
        <w:spacing w:after="0"/>
        <w:ind w:left="0"/>
        <w:jc w:val="both"/>
      </w:pPr>
      <w:bookmarkStart w:name="z246" w:id="180"/>
      <w:r>
        <w:rPr>
          <w:rFonts w:ascii="Times New Roman"/>
          <w:b w:val="false"/>
          <w:i w:val="false"/>
          <w:color w:val="000000"/>
          <w:sz w:val="28"/>
        </w:rPr>
        <w:t xml:space="preserve">
      Актуарий _________________________________________________________________ </w:t>
      </w:r>
    </w:p>
    <w:bookmarkEnd w:id="180"/>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юридического подразделения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Руководитель подразделения, ответственного за подготовку заключения к договору </w:t>
      </w:r>
    </w:p>
    <w:p>
      <w:pPr>
        <w:spacing w:after="0"/>
        <w:ind w:left="0"/>
        <w:jc w:val="both"/>
      </w:pPr>
      <w:r>
        <w:rPr>
          <w:rFonts w:ascii="Times New Roman"/>
          <w:b w:val="false"/>
          <w:i w:val="false"/>
          <w:color w:val="000000"/>
          <w:sz w:val="28"/>
        </w:rPr>
        <w:t xml:space="preserve">пенсионного аннуитета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 xml:space="preserve">продуктов накопительного </w:t>
            </w:r>
            <w:r>
              <w:br/>
            </w:r>
            <w:r>
              <w:rPr>
                <w:rFonts w:ascii="Times New Roman"/>
                <w:b w:val="false"/>
                <w:i w:val="false"/>
                <w:color w:val="000000"/>
                <w:sz w:val="20"/>
              </w:rPr>
              <w:t xml:space="preserve">страхования, в которые вносятся </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45</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 xml:space="preserve">продуктов накопительного </w:t>
            </w:r>
            <w:r>
              <w:br/>
            </w:r>
            <w:r>
              <w:rPr>
                <w:rFonts w:ascii="Times New Roman"/>
                <w:b w:val="false"/>
                <w:i w:val="false"/>
                <w:color w:val="000000"/>
                <w:sz w:val="20"/>
              </w:rPr>
              <w:t xml:space="preserve">страхования, 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 по</w:t>
            </w:r>
            <w:r>
              <w:br/>
            </w:r>
            <w:r>
              <w:rPr>
                <w:rFonts w:ascii="Times New Roman"/>
                <w:b w:val="false"/>
                <w:i w:val="false"/>
                <w:color w:val="000000"/>
                <w:sz w:val="20"/>
              </w:rPr>
              <w:t xml:space="preserve">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307" w:id="181"/>
    <w:p>
      <w:pPr>
        <w:spacing w:after="0"/>
        <w:ind w:left="0"/>
        <w:jc w:val="left"/>
      </w:pPr>
      <w:r>
        <w:rPr>
          <w:rFonts w:ascii="Times New Roman"/>
          <w:b/>
          <w:i w:val="false"/>
          <w:color w:val="000000"/>
        </w:rPr>
        <w:t xml:space="preserve">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w:t>
      </w:r>
    </w:p>
    <w:bookmarkEnd w:id="181"/>
    <w:bookmarkStart w:name="z308" w:id="182"/>
    <w:p>
      <w:pPr>
        <w:spacing w:after="0"/>
        <w:ind w:left="0"/>
        <w:jc w:val="both"/>
      </w:pPr>
      <w:r>
        <w:rPr>
          <w:rFonts w:ascii="Times New Roman"/>
          <w:b w:val="false"/>
          <w:i w:val="false"/>
          <w:color w:val="000000"/>
          <w:sz w:val="28"/>
        </w:rPr>
        <w:t xml:space="preserve">
      1. Настоящие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(далее – Особенности) разработаны в соответствии с </w:t>
      </w:r>
      <w:r>
        <w:rPr>
          <w:rFonts w:ascii="Times New Roman"/>
          <w:b w:val="false"/>
          <w:i w:val="false"/>
          <w:color w:val="000000"/>
          <w:sz w:val="28"/>
        </w:rPr>
        <w:t>пунктом 5-3</w:t>
      </w:r>
      <w:r>
        <w:rPr>
          <w:rFonts w:ascii="Times New Roman"/>
          <w:b w:val="false"/>
          <w:i w:val="false"/>
          <w:color w:val="000000"/>
          <w:sz w:val="28"/>
        </w:rPr>
        <w:t xml:space="preserve"> статьи 12 Закона Республики Казахстан "О страховой деятельности", законами Республики Казахстан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определяют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w:t>
      </w:r>
    </w:p>
    <w:bookmarkEnd w:id="182"/>
    <w:bookmarkStart w:name="z309" w:id="183"/>
    <w:p>
      <w:pPr>
        <w:spacing w:after="0"/>
        <w:ind w:left="0"/>
        <w:jc w:val="both"/>
      </w:pPr>
      <w:r>
        <w:rPr>
          <w:rFonts w:ascii="Times New Roman"/>
          <w:b w:val="false"/>
          <w:i w:val="false"/>
          <w:color w:val="000000"/>
          <w:sz w:val="28"/>
        </w:rPr>
        <w:t>
      Особенности распространяются на:</w:t>
      </w:r>
    </w:p>
    <w:bookmarkEnd w:id="183"/>
    <w:bookmarkStart w:name="z310" w:id="184"/>
    <w:p>
      <w:pPr>
        <w:spacing w:after="0"/>
        <w:ind w:left="0"/>
        <w:jc w:val="both"/>
      </w:pPr>
      <w:r>
        <w:rPr>
          <w:rFonts w:ascii="Times New Roman"/>
          <w:b w:val="false"/>
          <w:i w:val="false"/>
          <w:color w:val="000000"/>
          <w:sz w:val="28"/>
        </w:rPr>
        <w:t>
      страховые организации, имеющие лицензию по отрасли "страхование жизни", осуществляющие заключение договоров страхования, предусматривающих условие участия страхователя в инвестициях;</w:t>
      </w:r>
    </w:p>
    <w:bookmarkEnd w:id="184"/>
    <w:bookmarkStart w:name="z311" w:id="185"/>
    <w:p>
      <w:pPr>
        <w:spacing w:after="0"/>
        <w:ind w:left="0"/>
        <w:jc w:val="both"/>
      </w:pPr>
      <w:r>
        <w:rPr>
          <w:rFonts w:ascii="Times New Roman"/>
          <w:b w:val="false"/>
          <w:i w:val="false"/>
          <w:color w:val="000000"/>
          <w:sz w:val="28"/>
        </w:rPr>
        <w:t>
      организации, имеющие лицензию на осуществление деятельности по управлению инвестиционным портфелем на рынке ценных бумаг.</w:t>
      </w:r>
    </w:p>
    <w:bookmarkEnd w:id="185"/>
    <w:bookmarkStart w:name="z312" w:id="186"/>
    <w:p>
      <w:pPr>
        <w:spacing w:after="0"/>
        <w:ind w:left="0"/>
        <w:jc w:val="left"/>
      </w:pPr>
      <w:r>
        <w:rPr>
          <w:rFonts w:ascii="Times New Roman"/>
          <w:b/>
          <w:i w:val="false"/>
          <w:color w:val="000000"/>
        </w:rPr>
        <w:t xml:space="preserve"> Глава 1. Общие положения</w:t>
      </w:r>
    </w:p>
    <w:bookmarkEnd w:id="186"/>
    <w:bookmarkStart w:name="z313" w:id="187"/>
    <w:p>
      <w:pPr>
        <w:spacing w:after="0"/>
        <w:ind w:left="0"/>
        <w:jc w:val="both"/>
      </w:pPr>
      <w:r>
        <w:rPr>
          <w:rFonts w:ascii="Times New Roman"/>
          <w:b w:val="false"/>
          <w:i w:val="false"/>
          <w:color w:val="000000"/>
          <w:sz w:val="28"/>
        </w:rPr>
        <w:t>
      2. Для целей Особенностей используются следующие основные понятия:</w:t>
      </w:r>
    </w:p>
    <w:bookmarkEnd w:id="187"/>
    <w:bookmarkStart w:name="z314" w:id="188"/>
    <w:p>
      <w:pPr>
        <w:spacing w:after="0"/>
        <w:ind w:left="0"/>
        <w:jc w:val="both"/>
      </w:pPr>
      <w:r>
        <w:rPr>
          <w:rFonts w:ascii="Times New Roman"/>
          <w:b w:val="false"/>
          <w:i w:val="false"/>
          <w:color w:val="000000"/>
          <w:sz w:val="28"/>
        </w:rPr>
        <w:t>
      1) договор с участием в инвестициях – договор страхования, заключаемый между страховой организацией и страхователем и предусматривающий условие участия страхователя в инвестициях, страховая премия (страховые взносы) по которому состоит (состоят) из рисковой и накопительной частей;</w:t>
      </w:r>
    </w:p>
    <w:bookmarkEnd w:id="188"/>
    <w:bookmarkStart w:name="z315" w:id="189"/>
    <w:p>
      <w:pPr>
        <w:spacing w:after="0"/>
        <w:ind w:left="0"/>
        <w:jc w:val="both"/>
      </w:pPr>
      <w:r>
        <w:rPr>
          <w:rFonts w:ascii="Times New Roman"/>
          <w:b w:val="false"/>
          <w:i w:val="false"/>
          <w:color w:val="000000"/>
          <w:sz w:val="28"/>
        </w:rPr>
        <w:t>
      2)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189"/>
    <w:bookmarkStart w:name="z316" w:id="190"/>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190"/>
    <w:bookmarkStart w:name="z317" w:id="191"/>
    <w:p>
      <w:pPr>
        <w:spacing w:after="0"/>
        <w:ind w:left="0"/>
        <w:jc w:val="both"/>
      </w:pPr>
      <w:r>
        <w:rPr>
          <w:rFonts w:ascii="Times New Roman"/>
          <w:b w:val="false"/>
          <w:i w:val="false"/>
          <w:color w:val="000000"/>
          <w:sz w:val="28"/>
        </w:rPr>
        <w:t xml:space="preserve">
      4)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191"/>
    <w:bookmarkStart w:name="z318" w:id="192"/>
    <w:p>
      <w:pPr>
        <w:spacing w:after="0"/>
        <w:ind w:left="0"/>
        <w:jc w:val="both"/>
      </w:pPr>
      <w:r>
        <w:rPr>
          <w:rFonts w:ascii="Times New Roman"/>
          <w:b w:val="false"/>
          <w:i w:val="false"/>
          <w:color w:val="000000"/>
          <w:sz w:val="28"/>
        </w:rPr>
        <w:t xml:space="preserve">
      5)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192"/>
    <w:bookmarkStart w:name="z319" w:id="193"/>
    <w:p>
      <w:pPr>
        <w:spacing w:after="0"/>
        <w:ind w:left="0"/>
        <w:jc w:val="both"/>
      </w:pPr>
      <w:r>
        <w:rPr>
          <w:rFonts w:ascii="Times New Roman"/>
          <w:b w:val="false"/>
          <w:i w:val="false"/>
          <w:color w:val="000000"/>
          <w:sz w:val="28"/>
        </w:rPr>
        <w:t xml:space="preserve">
      6)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(далее – лицензия на управление инвестиционным портфелем), за счет активов страхователей;</w:t>
      </w:r>
    </w:p>
    <w:bookmarkEnd w:id="193"/>
    <w:bookmarkStart w:name="z320" w:id="194"/>
    <w:p>
      <w:pPr>
        <w:spacing w:after="0"/>
        <w:ind w:left="0"/>
        <w:jc w:val="both"/>
      </w:pPr>
      <w:r>
        <w:rPr>
          <w:rFonts w:ascii="Times New Roman"/>
          <w:b w:val="false"/>
          <w:i w:val="false"/>
          <w:color w:val="000000"/>
          <w:sz w:val="28"/>
        </w:rPr>
        <w:t>
      7)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194"/>
    <w:bookmarkStart w:name="z321" w:id="195"/>
    <w:p>
      <w:pPr>
        <w:spacing w:after="0"/>
        <w:ind w:left="0"/>
        <w:jc w:val="both"/>
      </w:pPr>
      <w:r>
        <w:rPr>
          <w:rFonts w:ascii="Times New Roman"/>
          <w:b w:val="false"/>
          <w:i w:val="false"/>
          <w:color w:val="000000"/>
          <w:sz w:val="28"/>
        </w:rPr>
        <w:t>
      3. Активы страхователей подлежат распределению между страхователями в случае:</w:t>
      </w:r>
    </w:p>
    <w:bookmarkEnd w:id="195"/>
    <w:bookmarkStart w:name="z322" w:id="196"/>
    <w:p>
      <w:pPr>
        <w:spacing w:after="0"/>
        <w:ind w:left="0"/>
        <w:jc w:val="both"/>
      </w:pPr>
      <w:r>
        <w:rPr>
          <w:rFonts w:ascii="Times New Roman"/>
          <w:b w:val="false"/>
          <w:i w:val="false"/>
          <w:color w:val="000000"/>
          <w:sz w:val="28"/>
        </w:rPr>
        <w:t>
      1) приостановления действия лицензии страховой организации, осуществляющей самостоятельное управление активами страхователей, на управление инвестиционным портфелем на рынке ценных бумаг на срок более трех месяцев и непередачи фонда в указанный срок новому управляющему инвестиционным портфелем и (или) инвестиционного портфеля новой страховой организации;</w:t>
      </w:r>
    </w:p>
    <w:bookmarkEnd w:id="196"/>
    <w:bookmarkStart w:name="z323" w:id="197"/>
    <w:p>
      <w:pPr>
        <w:spacing w:after="0"/>
        <w:ind w:left="0"/>
        <w:jc w:val="both"/>
      </w:pPr>
      <w:r>
        <w:rPr>
          <w:rFonts w:ascii="Times New Roman"/>
          <w:b w:val="false"/>
          <w:i w:val="false"/>
          <w:color w:val="000000"/>
          <w:sz w:val="28"/>
        </w:rPr>
        <w:t>
      2) прекращения действия лицензии страховой организации, осуществляющей самостоятельное управление активами страхователей, на управление инвестиционным портфелем на рынке ценных бумаг и непередачи фонда в течение двух месяцев новому управляющему инвестиционным портфелем и (или) инвестиционного портфеля новой страховой организации;</w:t>
      </w:r>
    </w:p>
    <w:bookmarkEnd w:id="197"/>
    <w:bookmarkStart w:name="z324" w:id="198"/>
    <w:p>
      <w:pPr>
        <w:spacing w:after="0"/>
        <w:ind w:left="0"/>
        <w:jc w:val="both"/>
      </w:pPr>
      <w:r>
        <w:rPr>
          <w:rFonts w:ascii="Times New Roman"/>
          <w:b w:val="false"/>
          <w:i w:val="false"/>
          <w:color w:val="000000"/>
          <w:sz w:val="28"/>
        </w:rPr>
        <w:t>
      3) прекращения действия лицензии страховой организации по отрасли "страхование жизни" и непередачи фонда новому управляющему инвестиционным портфелем и (или) инвестиционного портфеля новой страховой организации.</w:t>
      </w:r>
    </w:p>
    <w:bookmarkEnd w:id="198"/>
    <w:bookmarkStart w:name="z325" w:id="199"/>
    <w:p>
      <w:pPr>
        <w:spacing w:after="0"/>
        <w:ind w:left="0"/>
        <w:jc w:val="both"/>
      </w:pPr>
      <w:r>
        <w:rPr>
          <w:rFonts w:ascii="Times New Roman"/>
          <w:b w:val="false"/>
          <w:i w:val="false"/>
          <w:color w:val="000000"/>
          <w:sz w:val="28"/>
        </w:rPr>
        <w:t xml:space="preserve">
      Помимо оснований, предусмотренных частью первой настоящего пункта, основанием для распределения активов страхователей между страхователями является прекращение существования фонда, в том числе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199"/>
    <w:bookmarkStart w:name="z326" w:id="200"/>
    <w:p>
      <w:pPr>
        <w:spacing w:after="0"/>
        <w:ind w:left="0"/>
        <w:jc w:val="both"/>
      </w:pPr>
      <w:r>
        <w:rPr>
          <w:rFonts w:ascii="Times New Roman"/>
          <w:b w:val="false"/>
          <w:i w:val="false"/>
          <w:color w:val="000000"/>
          <w:sz w:val="28"/>
        </w:rPr>
        <w:t>
      4. Распределение активов страхователей между страхователями осуществляется страховой организацией.</w:t>
      </w:r>
    </w:p>
    <w:bookmarkEnd w:id="200"/>
    <w:bookmarkStart w:name="z327" w:id="201"/>
    <w:p>
      <w:pPr>
        <w:spacing w:after="0"/>
        <w:ind w:left="0"/>
        <w:jc w:val="both"/>
      </w:pPr>
      <w:r>
        <w:rPr>
          <w:rFonts w:ascii="Times New Roman"/>
          <w:b w:val="false"/>
          <w:i w:val="false"/>
          <w:color w:val="000000"/>
          <w:sz w:val="28"/>
        </w:rPr>
        <w:t>
      При передаче активов страхователей в инвестиционное управление управляющему инвестиционным портфелем распределение активов страхователей подлежит осуществлению страховой организацией совместно с управляющим инвестиционным портфелем в порядке и на условиях, предусмотренных договором, заключенным между страховой организацией и управляющим инвестиционным портфелем.</w:t>
      </w:r>
    </w:p>
    <w:bookmarkEnd w:id="201"/>
    <w:bookmarkStart w:name="z328" w:id="202"/>
    <w:p>
      <w:pPr>
        <w:spacing w:after="0"/>
        <w:ind w:left="0"/>
        <w:jc w:val="both"/>
      </w:pPr>
      <w:r>
        <w:rPr>
          <w:rFonts w:ascii="Times New Roman"/>
          <w:b w:val="false"/>
          <w:i w:val="false"/>
          <w:color w:val="000000"/>
          <w:sz w:val="28"/>
        </w:rPr>
        <w:t>
      Если прекращение лицензии связано с лишением лицензии страховой организации на осуществление деятельности по отрасли "страхование жизни", распределение активов страхователей между страхователями осуществляется временной администрацией совместно с управляющим инвестиционным портфелем (при передаче активов страхователей в инвестиционное управление управляющему инвестиционным портфелем).</w:t>
      </w:r>
    </w:p>
    <w:bookmarkEnd w:id="202"/>
    <w:bookmarkStart w:name="z329" w:id="203"/>
    <w:p>
      <w:pPr>
        <w:spacing w:after="0"/>
        <w:ind w:left="0"/>
        <w:jc w:val="both"/>
      </w:pPr>
      <w:r>
        <w:rPr>
          <w:rFonts w:ascii="Times New Roman"/>
          <w:b w:val="false"/>
          <w:i w:val="false"/>
          <w:color w:val="000000"/>
          <w:sz w:val="28"/>
        </w:rPr>
        <w:t>
      5. Выплата денег страхователям осуществляется путем перечисления суммы денег на банковский счет страхователя.</w:t>
      </w:r>
    </w:p>
    <w:bookmarkEnd w:id="203"/>
    <w:bookmarkStart w:name="z330" w:id="204"/>
    <w:p>
      <w:pPr>
        <w:spacing w:after="0"/>
        <w:ind w:left="0"/>
        <w:jc w:val="both"/>
      </w:pPr>
      <w:r>
        <w:rPr>
          <w:rFonts w:ascii="Times New Roman"/>
          <w:b w:val="false"/>
          <w:i w:val="false"/>
          <w:color w:val="000000"/>
          <w:sz w:val="28"/>
        </w:rPr>
        <w:t>
      6. Порядок распределения активов страхователей между страхователями в части, не урегулированной Особенностями, устанавливается инвестиционной декларацией инвестиционного портфеля.</w:t>
      </w:r>
    </w:p>
    <w:bookmarkEnd w:id="204"/>
    <w:bookmarkStart w:name="z331" w:id="205"/>
    <w:p>
      <w:pPr>
        <w:spacing w:after="0"/>
        <w:ind w:left="0"/>
        <w:jc w:val="left"/>
      </w:pPr>
      <w:r>
        <w:rPr>
          <w:rFonts w:ascii="Times New Roman"/>
          <w:b/>
          <w:i w:val="false"/>
          <w:color w:val="000000"/>
        </w:rPr>
        <w:t xml:space="preserve"> Глава 2. Распределение активов страхователей между страхователями при самостоятельном управлении активами страхователей страховой организацией</w:t>
      </w:r>
    </w:p>
    <w:bookmarkEnd w:id="205"/>
    <w:bookmarkStart w:name="z332" w:id="206"/>
    <w:p>
      <w:pPr>
        <w:spacing w:after="0"/>
        <w:ind w:left="0"/>
        <w:jc w:val="both"/>
      </w:pPr>
      <w:r>
        <w:rPr>
          <w:rFonts w:ascii="Times New Roman"/>
          <w:b w:val="false"/>
          <w:i w:val="false"/>
          <w:color w:val="000000"/>
          <w:sz w:val="28"/>
        </w:rPr>
        <w:t>
      7. Если передача фонда новому управляющему инвестиционным портфелем не состоялась, страховая организация осуществляет мероприятия по прекращению фонда и распределению активов страхователей между страхователями.</w:t>
      </w:r>
    </w:p>
    <w:bookmarkEnd w:id="206"/>
    <w:bookmarkStart w:name="z333" w:id="207"/>
    <w:p>
      <w:pPr>
        <w:spacing w:after="0"/>
        <w:ind w:left="0"/>
        <w:jc w:val="both"/>
      </w:pPr>
      <w:r>
        <w:rPr>
          <w:rFonts w:ascii="Times New Roman"/>
          <w:b w:val="false"/>
          <w:i w:val="false"/>
          <w:color w:val="000000"/>
          <w:sz w:val="28"/>
        </w:rPr>
        <w:t>
      Распределение активов страхователей между страхователями осуществляется пропорционально долям активов страхователей в фонде, текущая стоимость которых определяется Правилами, условиями и методикой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утвержденных настоящим постановлением (далее – Правила определения стоимости).</w:t>
      </w:r>
    </w:p>
    <w:bookmarkEnd w:id="207"/>
    <w:bookmarkStart w:name="z334" w:id="208"/>
    <w:p>
      <w:pPr>
        <w:spacing w:after="0"/>
        <w:ind w:left="0"/>
        <w:jc w:val="both"/>
      </w:pPr>
      <w:r>
        <w:rPr>
          <w:rFonts w:ascii="Times New Roman"/>
          <w:b w:val="false"/>
          <w:i w:val="false"/>
          <w:color w:val="000000"/>
          <w:sz w:val="28"/>
        </w:rPr>
        <w:t xml:space="preserve">
      8. В целях пункта 7 Особенностей страховая организация осуществляет мероприятия по реализации активов фонда, а также расчеты с кредиторами фонда, оплачивает расходы, связанные с прекращением существования фонда, и распределяет оставшиеся деньги между страхователями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об инвестиционных и венчурных фондах и правилами фонда.</w:t>
      </w:r>
    </w:p>
    <w:bookmarkEnd w:id="208"/>
    <w:bookmarkStart w:name="z335" w:id="209"/>
    <w:p>
      <w:pPr>
        <w:spacing w:after="0"/>
        <w:ind w:left="0"/>
        <w:jc w:val="both"/>
      </w:pPr>
      <w:r>
        <w:rPr>
          <w:rFonts w:ascii="Times New Roman"/>
          <w:b w:val="false"/>
          <w:i w:val="false"/>
          <w:color w:val="000000"/>
          <w:sz w:val="28"/>
        </w:rPr>
        <w:t>
      9. Если передача инвестиционного портфеля новой страховой организации не состоялась:</w:t>
      </w:r>
    </w:p>
    <w:bookmarkEnd w:id="209"/>
    <w:bookmarkStart w:name="z336" w:id="210"/>
    <w:p>
      <w:pPr>
        <w:spacing w:after="0"/>
        <w:ind w:left="0"/>
        <w:jc w:val="both"/>
      </w:pPr>
      <w:r>
        <w:rPr>
          <w:rFonts w:ascii="Times New Roman"/>
          <w:b w:val="false"/>
          <w:i w:val="false"/>
          <w:color w:val="000000"/>
          <w:sz w:val="28"/>
        </w:rPr>
        <w:t>
      1) страховая организация, инвестиционный портфель которой состоит из активов нескольких страхователей, осуществляет мероприятия по распределению активов страхователей между страхователями путем распределения денег, оставшихся после оплаты расходов, связанных с обеспечением существования инвестиционного портфеля, пропорционально долям их активов в инвестиционном портфеле;</w:t>
      </w:r>
    </w:p>
    <w:bookmarkEnd w:id="210"/>
    <w:bookmarkStart w:name="z337" w:id="211"/>
    <w:p>
      <w:pPr>
        <w:spacing w:after="0"/>
        <w:ind w:left="0"/>
        <w:jc w:val="both"/>
      </w:pPr>
      <w:r>
        <w:rPr>
          <w:rFonts w:ascii="Times New Roman"/>
          <w:b w:val="false"/>
          <w:i w:val="false"/>
          <w:color w:val="000000"/>
          <w:sz w:val="28"/>
        </w:rPr>
        <w:t>
      2) страховая организация, инвестиционный портфель которой состоит из активов одного страхователя, осуществляет мероприятия по возврату денег страхователю, оставшихся после оплаты расходов, связанных с обеспечением существования инвестиционного портфеля.</w:t>
      </w:r>
    </w:p>
    <w:bookmarkEnd w:id="211"/>
    <w:bookmarkStart w:name="z338" w:id="212"/>
    <w:p>
      <w:pPr>
        <w:spacing w:after="0"/>
        <w:ind w:left="0"/>
        <w:jc w:val="left"/>
      </w:pPr>
      <w:r>
        <w:rPr>
          <w:rFonts w:ascii="Times New Roman"/>
          <w:b/>
          <w:i w:val="false"/>
          <w:color w:val="000000"/>
        </w:rPr>
        <w:t xml:space="preserve"> Глава 3. Распределение активов страхователей между страхователями при передаче активов страхователей в инвестиционное управление управляющему инвестиционным портфелем</w:t>
      </w:r>
    </w:p>
    <w:bookmarkEnd w:id="212"/>
    <w:bookmarkStart w:name="z339" w:id="213"/>
    <w:p>
      <w:pPr>
        <w:spacing w:after="0"/>
        <w:ind w:left="0"/>
        <w:jc w:val="both"/>
      </w:pPr>
      <w:r>
        <w:rPr>
          <w:rFonts w:ascii="Times New Roman"/>
          <w:b w:val="false"/>
          <w:i w:val="false"/>
          <w:color w:val="000000"/>
          <w:sz w:val="28"/>
        </w:rPr>
        <w:t>
      10. В целях настоящей главы управляющий инвестиционным портфелем действует на основании договора, предусмотренного частью второй пункта 4 Особенностей.</w:t>
      </w:r>
    </w:p>
    <w:bookmarkEnd w:id="213"/>
    <w:bookmarkStart w:name="z340" w:id="214"/>
    <w:p>
      <w:pPr>
        <w:spacing w:after="0"/>
        <w:ind w:left="0"/>
        <w:jc w:val="both"/>
      </w:pPr>
      <w:r>
        <w:rPr>
          <w:rFonts w:ascii="Times New Roman"/>
          <w:b w:val="false"/>
          <w:i w:val="false"/>
          <w:color w:val="000000"/>
          <w:sz w:val="28"/>
        </w:rPr>
        <w:t>
      11. Если передача фонда новому управляющему инвестиционным портфелем не состоялась, управляющая инвестиционным портфелем осуществляет мероприятия по прекращению существования фонда и распределению активов страхователей между страхователями.</w:t>
      </w:r>
    </w:p>
    <w:bookmarkEnd w:id="214"/>
    <w:bookmarkStart w:name="z341" w:id="215"/>
    <w:p>
      <w:pPr>
        <w:spacing w:after="0"/>
        <w:ind w:left="0"/>
        <w:jc w:val="both"/>
      </w:pPr>
      <w:r>
        <w:rPr>
          <w:rFonts w:ascii="Times New Roman"/>
          <w:b w:val="false"/>
          <w:i w:val="false"/>
          <w:color w:val="000000"/>
          <w:sz w:val="28"/>
        </w:rPr>
        <w:t>
      Распределение активов страхователей между страхователями осуществляется пропорционально долям активов страхователей в фонде, текущая стоимость которых определяется Правилами определения стоимости.</w:t>
      </w:r>
    </w:p>
    <w:bookmarkEnd w:id="215"/>
    <w:bookmarkStart w:name="z342" w:id="216"/>
    <w:p>
      <w:pPr>
        <w:spacing w:after="0"/>
        <w:ind w:left="0"/>
        <w:jc w:val="both"/>
      </w:pPr>
      <w:r>
        <w:rPr>
          <w:rFonts w:ascii="Times New Roman"/>
          <w:b w:val="false"/>
          <w:i w:val="false"/>
          <w:color w:val="000000"/>
          <w:sz w:val="28"/>
        </w:rPr>
        <w:t xml:space="preserve">
      12. В целях пункта 11 Особенностей, управляющий инвестиционным портфелем осуществляет мероприятия по реализации активов фонда, а также расчеты с кредиторами фонда, оплачивает расходы, связанные с прекращением существования фонда, и распределяет оставшиеся деньги между страхователями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об инвестиционных и венчурных фондах и правилами фонда.</w:t>
      </w:r>
    </w:p>
    <w:bookmarkEnd w:id="216"/>
    <w:bookmarkStart w:name="z343" w:id="217"/>
    <w:p>
      <w:pPr>
        <w:spacing w:after="0"/>
        <w:ind w:left="0"/>
        <w:jc w:val="both"/>
      </w:pPr>
      <w:r>
        <w:rPr>
          <w:rFonts w:ascii="Times New Roman"/>
          <w:b w:val="false"/>
          <w:i w:val="false"/>
          <w:color w:val="000000"/>
          <w:sz w:val="28"/>
        </w:rPr>
        <w:t>
      13. Если передача инвестиционного портфеля новой страховой организации не состоялась:</w:t>
      </w:r>
    </w:p>
    <w:bookmarkEnd w:id="217"/>
    <w:bookmarkStart w:name="z344" w:id="218"/>
    <w:p>
      <w:pPr>
        <w:spacing w:after="0"/>
        <w:ind w:left="0"/>
        <w:jc w:val="both"/>
      </w:pPr>
      <w:r>
        <w:rPr>
          <w:rFonts w:ascii="Times New Roman"/>
          <w:b w:val="false"/>
          <w:i w:val="false"/>
          <w:color w:val="000000"/>
          <w:sz w:val="28"/>
        </w:rPr>
        <w:t>
      1) управляющий инвестиционным портфелем, инвестиционный портфель которого состоит из активов нескольких страхователей, осуществляет мероприятия по распределению активов страхователей между страхователями путем распределения денег, оставшихся после оплаты расходов, связанных с обеспечением существования инвестиционного портфеля, пропорционально долям их активов в инвестиционном портфеле;</w:t>
      </w:r>
    </w:p>
    <w:bookmarkEnd w:id="218"/>
    <w:bookmarkStart w:name="z345" w:id="219"/>
    <w:p>
      <w:pPr>
        <w:spacing w:after="0"/>
        <w:ind w:left="0"/>
        <w:jc w:val="both"/>
      </w:pPr>
      <w:r>
        <w:rPr>
          <w:rFonts w:ascii="Times New Roman"/>
          <w:b w:val="false"/>
          <w:i w:val="false"/>
          <w:color w:val="000000"/>
          <w:sz w:val="28"/>
        </w:rPr>
        <w:t>
      2) управляющий инвестиционным портфелем, инвестиционный портфель которого состоит из активов одного страхователя, осуществляет мероприятия по возврату денег страхователю, оставшихся после оплаты расходов, связанных с обеспечением существования инвестиционного портфеля.</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 xml:space="preserve">продуктов накопительного </w:t>
            </w:r>
            <w:r>
              <w:br/>
            </w:r>
            <w:r>
              <w:rPr>
                <w:rFonts w:ascii="Times New Roman"/>
                <w:b w:val="false"/>
                <w:i w:val="false"/>
                <w:color w:val="000000"/>
                <w:sz w:val="20"/>
              </w:rPr>
              <w:t xml:space="preserve">страхования, 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25 мая 2020 года № 59</w:t>
            </w:r>
          </w:p>
        </w:tc>
      </w:tr>
    </w:tbl>
    <w:bookmarkStart w:name="z348" w:id="220"/>
    <w:p>
      <w:pPr>
        <w:spacing w:after="0"/>
        <w:ind w:left="0"/>
        <w:jc w:val="left"/>
      </w:pPr>
      <w:r>
        <w:rPr>
          <w:rFonts w:ascii="Times New Roman"/>
          <w:b/>
          <w:i w:val="false"/>
          <w:color w:val="000000"/>
        </w:rPr>
        <w:t xml:space="preserve"> Правила, условия и методика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20"/>
    <w:bookmarkStart w:name="z349" w:id="221"/>
    <w:p>
      <w:pPr>
        <w:spacing w:after="0"/>
        <w:ind w:left="0"/>
        <w:jc w:val="both"/>
      </w:pPr>
      <w:r>
        <w:rPr>
          <w:rFonts w:ascii="Times New Roman"/>
          <w:b w:val="false"/>
          <w:i w:val="false"/>
          <w:color w:val="000000"/>
          <w:sz w:val="28"/>
        </w:rPr>
        <w:t xml:space="preserve">
      1. Настоящие Правила, условия и методика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(далее – Правила), разработаны в соответствии с </w:t>
      </w:r>
      <w:r>
        <w:rPr>
          <w:rFonts w:ascii="Times New Roman"/>
          <w:b w:val="false"/>
          <w:i w:val="false"/>
          <w:color w:val="000000"/>
          <w:sz w:val="28"/>
        </w:rPr>
        <w:t>пунктом 5-2</w:t>
      </w:r>
      <w:r>
        <w:rPr>
          <w:rFonts w:ascii="Times New Roman"/>
          <w:b w:val="false"/>
          <w:i w:val="false"/>
          <w:color w:val="000000"/>
          <w:sz w:val="28"/>
        </w:rPr>
        <w:t xml:space="preserve"> статьи 12 Закона Республики Казахстан "О страховой деятельности", законами Республики Казахстан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(далее – Закон об инвестиционных и венчурных фондах) и устанавливают условия, методику и порядок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21"/>
    <w:bookmarkStart w:name="z350" w:id="222"/>
    <w:p>
      <w:pPr>
        <w:spacing w:after="0"/>
        <w:ind w:left="0"/>
        <w:jc w:val="left"/>
      </w:pPr>
      <w:r>
        <w:rPr>
          <w:rFonts w:ascii="Times New Roman"/>
          <w:b/>
          <w:i w:val="false"/>
          <w:color w:val="000000"/>
        </w:rPr>
        <w:t xml:space="preserve"> Глава 1. Общие положения</w:t>
      </w:r>
    </w:p>
    <w:bookmarkEnd w:id="222"/>
    <w:bookmarkStart w:name="z351" w:id="223"/>
    <w:p>
      <w:pPr>
        <w:spacing w:after="0"/>
        <w:ind w:left="0"/>
        <w:jc w:val="both"/>
      </w:pPr>
      <w:r>
        <w:rPr>
          <w:rFonts w:ascii="Times New Roman"/>
          <w:b w:val="false"/>
          <w:i w:val="false"/>
          <w:color w:val="000000"/>
          <w:sz w:val="28"/>
        </w:rPr>
        <w:t>
      2. Для целей Правил используются следующие основные понятия:</w:t>
      </w:r>
    </w:p>
    <w:bookmarkEnd w:id="223"/>
    <w:bookmarkStart w:name="z352" w:id="224"/>
    <w:p>
      <w:pPr>
        <w:spacing w:after="0"/>
        <w:ind w:left="0"/>
        <w:jc w:val="both"/>
      </w:pPr>
      <w:r>
        <w:rPr>
          <w:rFonts w:ascii="Times New Roman"/>
          <w:b w:val="false"/>
          <w:i w:val="false"/>
          <w:color w:val="000000"/>
          <w:sz w:val="28"/>
        </w:rPr>
        <w:t>
      1)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страхователей, условия хеджирования и диверсификации активов страхователей;</w:t>
      </w:r>
    </w:p>
    <w:bookmarkEnd w:id="224"/>
    <w:bookmarkStart w:name="z353" w:id="225"/>
    <w:p>
      <w:pPr>
        <w:spacing w:after="0"/>
        <w:ind w:left="0"/>
        <w:jc w:val="both"/>
      </w:pPr>
      <w:r>
        <w:rPr>
          <w:rFonts w:ascii="Times New Roman"/>
          <w:b w:val="false"/>
          <w:i w:val="false"/>
          <w:color w:val="000000"/>
          <w:sz w:val="28"/>
        </w:rPr>
        <w:t>
      2) инвестиционный портфель – совокупность различных видов финансовых инструментов, приобретенных за счет активов страхователей и не входящих в состав активов инвестиционного фонда;</w:t>
      </w:r>
    </w:p>
    <w:bookmarkEnd w:id="225"/>
    <w:bookmarkStart w:name="z354" w:id="226"/>
    <w:p>
      <w:pPr>
        <w:spacing w:after="0"/>
        <w:ind w:left="0"/>
        <w:jc w:val="both"/>
      </w:pPr>
      <w:r>
        <w:rPr>
          <w:rFonts w:ascii="Times New Roman"/>
          <w:b w:val="false"/>
          <w:i w:val="false"/>
          <w:color w:val="000000"/>
          <w:sz w:val="28"/>
        </w:rPr>
        <w:t>
      3) управляющий инвестиционным портфелем – профессиональный участник рынка ценных бумаг, не являющийся страховой организацией, обладающий лицензией на осуществление деятельности по управлению инвестиционным портфелем на рынке ценных бумаг;</w:t>
      </w:r>
    </w:p>
    <w:bookmarkEnd w:id="226"/>
    <w:bookmarkStart w:name="z355" w:id="227"/>
    <w:p>
      <w:pPr>
        <w:spacing w:after="0"/>
        <w:ind w:left="0"/>
        <w:jc w:val="both"/>
      </w:pPr>
      <w:r>
        <w:rPr>
          <w:rFonts w:ascii="Times New Roman"/>
          <w:b w:val="false"/>
          <w:i w:val="false"/>
          <w:color w:val="000000"/>
          <w:sz w:val="28"/>
        </w:rPr>
        <w:t xml:space="preserve">
      4) инвестиционный фонд, созданный управляющим инвестиционным портфелем (далее – фонд управляющего) – паевой инвестиционный фонд, не являющийся закрытым паевым инвестиционным фондом, созданный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управляющим инвестиционным портфелем;</w:t>
      </w:r>
    </w:p>
    <w:bookmarkEnd w:id="227"/>
    <w:bookmarkStart w:name="z356" w:id="228"/>
    <w:p>
      <w:pPr>
        <w:spacing w:after="0"/>
        <w:ind w:left="0"/>
        <w:jc w:val="both"/>
      </w:pPr>
      <w:r>
        <w:rPr>
          <w:rFonts w:ascii="Times New Roman"/>
          <w:b w:val="false"/>
          <w:i w:val="false"/>
          <w:color w:val="000000"/>
          <w:sz w:val="28"/>
        </w:rPr>
        <w:t xml:space="preserve">
      5) пай – именная эмиссионная ценная бумага бездокументарной формы выпуска, подтверждающая долю ее собственника в фонде (фонде управляющего), право на получение денег, полученных от реализации активов фонда (фонда управляющего) и (или) иного имущества в случае,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при прекращении его существования, а также иные права, связанные с особенностями деятельности паевых инвестиционных фондов, определенных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w:t>
      </w:r>
    </w:p>
    <w:bookmarkEnd w:id="228"/>
    <w:bookmarkStart w:name="z357" w:id="229"/>
    <w:p>
      <w:pPr>
        <w:spacing w:after="0"/>
        <w:ind w:left="0"/>
        <w:jc w:val="both"/>
      </w:pPr>
      <w:r>
        <w:rPr>
          <w:rFonts w:ascii="Times New Roman"/>
          <w:b w:val="false"/>
          <w:i w:val="false"/>
          <w:color w:val="000000"/>
          <w:sz w:val="28"/>
        </w:rPr>
        <w:t xml:space="preserve">
      6) инвестиционный фонд страховой организации (далее – фонд) – паевой инвестиционный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инвестиционных и венчурных фондах, не являющийся закрытым паевым инвестиционным фондом, и созданный страховой организацией, обладающей лицензией на осуществление деятельности по управлению инвестиционным портфелем на рынке ценных бумаг, за счет активов страхователей;</w:t>
      </w:r>
    </w:p>
    <w:bookmarkEnd w:id="229"/>
    <w:bookmarkStart w:name="z358" w:id="230"/>
    <w:p>
      <w:pPr>
        <w:spacing w:after="0"/>
        <w:ind w:left="0"/>
        <w:jc w:val="both"/>
      </w:pPr>
      <w:r>
        <w:rPr>
          <w:rFonts w:ascii="Times New Roman"/>
          <w:b w:val="false"/>
          <w:i w:val="false"/>
          <w:color w:val="000000"/>
          <w:sz w:val="28"/>
        </w:rPr>
        <w:t>
      7) активы страхователей – активы, формируемые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230"/>
    <w:bookmarkStart w:name="z359" w:id="231"/>
    <w:p>
      <w:pPr>
        <w:spacing w:after="0"/>
        <w:ind w:left="0"/>
        <w:jc w:val="both"/>
      </w:pPr>
      <w:r>
        <w:rPr>
          <w:rFonts w:ascii="Times New Roman"/>
          <w:b w:val="false"/>
          <w:i w:val="false"/>
          <w:color w:val="000000"/>
          <w:sz w:val="28"/>
        </w:rPr>
        <w:t>
      8) условная единица – удельная величина активов инвестиционного портфеля, сформированного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используемая для характеристики изменения активов в результате инвестиционного управления активами инвестиционного портфеля.</w:t>
      </w:r>
    </w:p>
    <w:bookmarkEnd w:id="231"/>
    <w:bookmarkStart w:name="z360" w:id="232"/>
    <w:p>
      <w:pPr>
        <w:spacing w:after="0"/>
        <w:ind w:left="0"/>
        <w:jc w:val="both"/>
      </w:pPr>
      <w:r>
        <w:rPr>
          <w:rFonts w:ascii="Times New Roman"/>
          <w:b w:val="false"/>
          <w:i w:val="false"/>
          <w:color w:val="000000"/>
          <w:sz w:val="28"/>
        </w:rPr>
        <w:t>
      3. Определение стоимости активов страхователей осуществляется страховой организацией, обладающей лицензией на осуществление деятельности по управлению инвестиционным портфелем на рынке ценных бумаг (далее – страховая организация), или управляющим инвестиционным портфелем (при передаче активов страхователей в инвестиционное управление управляющему инвестиционным портфелем) и кастодианом раздельно по каждому фонду, фонду управляющего и инвестиционному портфелю, функционирование которых они обеспечивают.</w:t>
      </w:r>
    </w:p>
    <w:bookmarkEnd w:id="232"/>
    <w:bookmarkStart w:name="z361" w:id="233"/>
    <w:p>
      <w:pPr>
        <w:spacing w:after="0"/>
        <w:ind w:left="0"/>
        <w:jc w:val="both"/>
      </w:pPr>
      <w:r>
        <w:rPr>
          <w:rFonts w:ascii="Times New Roman"/>
          <w:b w:val="false"/>
          <w:i w:val="false"/>
          <w:color w:val="000000"/>
          <w:sz w:val="28"/>
        </w:rPr>
        <w:t xml:space="preserve">
      Определение стоимости активов фонда и фонда управляющего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условиями и методикой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утвержденными постановлением Правления Агентства Республики Казахстан по регулированию и надзору финансового рынка и финансовых организаций от 21 августа 2004 года № 259, зарегистрированным в Реестре государственной регистрации нормативных правовых актов под № 3124.</w:t>
      </w:r>
    </w:p>
    <w:bookmarkEnd w:id="233"/>
    <w:bookmarkStart w:name="z362" w:id="234"/>
    <w:p>
      <w:pPr>
        <w:spacing w:after="0"/>
        <w:ind w:left="0"/>
        <w:jc w:val="left"/>
      </w:pPr>
      <w:r>
        <w:rPr>
          <w:rFonts w:ascii="Times New Roman"/>
          <w:b/>
          <w:i w:val="false"/>
          <w:color w:val="000000"/>
        </w:rPr>
        <w:t xml:space="preserve"> Глава 2. Порядок и условия определения стоимости активов инвестиционного портфеля</w:t>
      </w:r>
    </w:p>
    <w:bookmarkEnd w:id="234"/>
    <w:bookmarkStart w:name="z363" w:id="235"/>
    <w:p>
      <w:pPr>
        <w:spacing w:after="0"/>
        <w:ind w:left="0"/>
        <w:jc w:val="both"/>
      </w:pPr>
      <w:r>
        <w:rPr>
          <w:rFonts w:ascii="Times New Roman"/>
          <w:b w:val="false"/>
          <w:i w:val="false"/>
          <w:color w:val="000000"/>
          <w:sz w:val="28"/>
        </w:rPr>
        <w:t>
      4. Страховая организация или управляющий инвестиционным портфелем (при передаче активов страхователей в инвестиционное управление управляющему инвестиционным портфелем) и кастодиан инвестиционного портфеля обеспечивают соблюдение следующих условий:</w:t>
      </w:r>
    </w:p>
    <w:bookmarkEnd w:id="235"/>
    <w:bookmarkStart w:name="z364" w:id="236"/>
    <w:p>
      <w:pPr>
        <w:spacing w:after="0"/>
        <w:ind w:left="0"/>
        <w:jc w:val="both"/>
      </w:pPr>
      <w:r>
        <w:rPr>
          <w:rFonts w:ascii="Times New Roman"/>
          <w:b w:val="false"/>
          <w:i w:val="false"/>
          <w:color w:val="000000"/>
          <w:sz w:val="28"/>
        </w:rPr>
        <w:t>
      1) структура активов инвестиционного портфеля отражается в разрезе:</w:t>
      </w:r>
    </w:p>
    <w:bookmarkEnd w:id="236"/>
    <w:bookmarkStart w:name="z365" w:id="237"/>
    <w:p>
      <w:pPr>
        <w:spacing w:after="0"/>
        <w:ind w:left="0"/>
        <w:jc w:val="both"/>
      </w:pPr>
      <w:r>
        <w:rPr>
          <w:rFonts w:ascii="Times New Roman"/>
          <w:b w:val="false"/>
          <w:i w:val="false"/>
          <w:color w:val="000000"/>
          <w:sz w:val="28"/>
        </w:rPr>
        <w:t>
      активов, полученных в оплату ценных бумаг инвестиционного портфеля;</w:t>
      </w:r>
    </w:p>
    <w:bookmarkEnd w:id="237"/>
    <w:bookmarkStart w:name="z366" w:id="238"/>
    <w:p>
      <w:pPr>
        <w:spacing w:after="0"/>
        <w:ind w:left="0"/>
        <w:jc w:val="both"/>
      </w:pPr>
      <w:r>
        <w:rPr>
          <w:rFonts w:ascii="Times New Roman"/>
          <w:b w:val="false"/>
          <w:i w:val="false"/>
          <w:color w:val="000000"/>
          <w:sz w:val="28"/>
        </w:rPr>
        <w:t>
      полученного дохода, в том числе поступлений в виде дивидендов, вознаграждений по финансовым инструментам, а также дохода по сделкам с активами инвестиционного портфеля;</w:t>
      </w:r>
    </w:p>
    <w:bookmarkEnd w:id="238"/>
    <w:bookmarkStart w:name="z367" w:id="239"/>
    <w:p>
      <w:pPr>
        <w:spacing w:after="0"/>
        <w:ind w:left="0"/>
        <w:jc w:val="both"/>
      </w:pPr>
      <w:r>
        <w:rPr>
          <w:rFonts w:ascii="Times New Roman"/>
          <w:b w:val="false"/>
          <w:i w:val="false"/>
          <w:color w:val="000000"/>
          <w:sz w:val="28"/>
        </w:rPr>
        <w:t>
      начисленного дохода, в том числе вознаграждения по финансовым инструментам, прироста стоимости от переоценки активов инвестиционного портфеля;</w:t>
      </w:r>
    </w:p>
    <w:bookmarkEnd w:id="239"/>
    <w:bookmarkStart w:name="z368" w:id="240"/>
    <w:p>
      <w:pPr>
        <w:spacing w:after="0"/>
        <w:ind w:left="0"/>
        <w:jc w:val="both"/>
      </w:pPr>
      <w:r>
        <w:rPr>
          <w:rFonts w:ascii="Times New Roman"/>
          <w:b w:val="false"/>
          <w:i w:val="false"/>
          <w:color w:val="000000"/>
          <w:sz w:val="28"/>
        </w:rPr>
        <w:t>
      2) расходы, возмещаемые за счет активов инвестиционного портфеля и выплачиваемые лицам, обеспечивающим функционирование инвестиционного портфеля, подразделяются на расходы, возмещаемые за счет:</w:t>
      </w:r>
    </w:p>
    <w:bookmarkEnd w:id="240"/>
    <w:bookmarkStart w:name="z369" w:id="241"/>
    <w:p>
      <w:pPr>
        <w:spacing w:after="0"/>
        <w:ind w:left="0"/>
        <w:jc w:val="both"/>
      </w:pPr>
      <w:r>
        <w:rPr>
          <w:rFonts w:ascii="Times New Roman"/>
          <w:b w:val="false"/>
          <w:i w:val="false"/>
          <w:color w:val="000000"/>
          <w:sz w:val="28"/>
        </w:rPr>
        <w:t>
      активов, полученных в оплату ценных бумаг инвестиционного портфеля;</w:t>
      </w:r>
    </w:p>
    <w:bookmarkEnd w:id="241"/>
    <w:bookmarkStart w:name="z370" w:id="242"/>
    <w:p>
      <w:pPr>
        <w:spacing w:after="0"/>
        <w:ind w:left="0"/>
        <w:jc w:val="both"/>
      </w:pPr>
      <w:r>
        <w:rPr>
          <w:rFonts w:ascii="Times New Roman"/>
          <w:b w:val="false"/>
          <w:i w:val="false"/>
          <w:color w:val="000000"/>
          <w:sz w:val="28"/>
        </w:rPr>
        <w:t>
      инвестиционного дохода.</w:t>
      </w:r>
    </w:p>
    <w:bookmarkEnd w:id="242"/>
    <w:bookmarkStart w:name="z371" w:id="243"/>
    <w:p>
      <w:pPr>
        <w:spacing w:after="0"/>
        <w:ind w:left="0"/>
        <w:jc w:val="both"/>
      </w:pPr>
      <w:r>
        <w:rPr>
          <w:rFonts w:ascii="Times New Roman"/>
          <w:b w:val="false"/>
          <w:i w:val="false"/>
          <w:color w:val="000000"/>
          <w:sz w:val="28"/>
        </w:rPr>
        <w:t>
      5. При осуществлении операций по счетам инвестиционного портфеля указываются:</w:t>
      </w:r>
    </w:p>
    <w:bookmarkEnd w:id="243"/>
    <w:bookmarkStart w:name="z372" w:id="244"/>
    <w:p>
      <w:pPr>
        <w:spacing w:after="0"/>
        <w:ind w:left="0"/>
        <w:jc w:val="both"/>
      </w:pPr>
      <w:r>
        <w:rPr>
          <w:rFonts w:ascii="Times New Roman"/>
          <w:b w:val="false"/>
          <w:i w:val="false"/>
          <w:color w:val="000000"/>
          <w:sz w:val="28"/>
        </w:rPr>
        <w:t>
      1) вид валюты;</w:t>
      </w:r>
    </w:p>
    <w:bookmarkEnd w:id="244"/>
    <w:bookmarkStart w:name="z373" w:id="245"/>
    <w:p>
      <w:pPr>
        <w:spacing w:after="0"/>
        <w:ind w:left="0"/>
        <w:jc w:val="both"/>
      </w:pPr>
      <w:r>
        <w:rPr>
          <w:rFonts w:ascii="Times New Roman"/>
          <w:b w:val="false"/>
          <w:i w:val="false"/>
          <w:color w:val="000000"/>
          <w:sz w:val="28"/>
        </w:rPr>
        <w:t>
      2) активы инвестиционного портфеля, выпущенные в соответствии с законодательством Республики Казахстан или находящиеся на территории Республики Казахстан, и активы инвестиционного портфеля, выпущенные в соответствии с законодательством иных, помимо Республики Казахстан, государств, или находящиеся на их территории;</w:t>
      </w:r>
    </w:p>
    <w:bookmarkEnd w:id="245"/>
    <w:bookmarkStart w:name="z374" w:id="246"/>
    <w:p>
      <w:pPr>
        <w:spacing w:after="0"/>
        <w:ind w:left="0"/>
        <w:jc w:val="both"/>
      </w:pPr>
      <w:r>
        <w:rPr>
          <w:rFonts w:ascii="Times New Roman"/>
          <w:b w:val="false"/>
          <w:i w:val="false"/>
          <w:color w:val="000000"/>
          <w:sz w:val="28"/>
        </w:rPr>
        <w:t>
      3) виды и сроки обращения (действия) финансовых инструментов;</w:t>
      </w:r>
    </w:p>
    <w:bookmarkEnd w:id="246"/>
    <w:bookmarkStart w:name="z375" w:id="247"/>
    <w:p>
      <w:pPr>
        <w:spacing w:after="0"/>
        <w:ind w:left="0"/>
        <w:jc w:val="both"/>
      </w:pPr>
      <w:r>
        <w:rPr>
          <w:rFonts w:ascii="Times New Roman"/>
          <w:b w:val="false"/>
          <w:i w:val="false"/>
          <w:color w:val="000000"/>
          <w:sz w:val="28"/>
        </w:rPr>
        <w:t>
      4) эмитенты ценных бумаг (идентификационные номера ценных бумаг), банки, филиалы банков-нерезидентов Республики Казахстан, с которыми заключены договоры банковского вклада, лица, выпустившие финансовые инструменты, приобретенные в состав активов инвестиционного портфеля;</w:t>
      </w:r>
    </w:p>
    <w:bookmarkEnd w:id="247"/>
    <w:bookmarkStart w:name="z376" w:id="248"/>
    <w:p>
      <w:pPr>
        <w:spacing w:after="0"/>
        <w:ind w:left="0"/>
        <w:jc w:val="both"/>
      </w:pPr>
      <w:r>
        <w:rPr>
          <w:rFonts w:ascii="Times New Roman"/>
          <w:b w:val="false"/>
          <w:i w:val="false"/>
          <w:color w:val="000000"/>
          <w:sz w:val="28"/>
        </w:rPr>
        <w:t>
      5) количество финансовых инструментов, включенных в состав активов инвестиционного портфеля;</w:t>
      </w:r>
    </w:p>
    <w:bookmarkEnd w:id="248"/>
    <w:bookmarkStart w:name="z377" w:id="249"/>
    <w:p>
      <w:pPr>
        <w:spacing w:after="0"/>
        <w:ind w:left="0"/>
        <w:jc w:val="both"/>
      </w:pPr>
      <w:r>
        <w:rPr>
          <w:rFonts w:ascii="Times New Roman"/>
          <w:b w:val="false"/>
          <w:i w:val="false"/>
          <w:color w:val="000000"/>
          <w:sz w:val="28"/>
        </w:rPr>
        <w:t>
      6) последняя текущая стоимость актива инвестиционного портфеля и его номинальная стоимость (для долговых ценных бумаг) или балансовая стоимость (для акций);</w:t>
      </w:r>
    </w:p>
    <w:bookmarkEnd w:id="249"/>
    <w:bookmarkStart w:name="z378" w:id="250"/>
    <w:p>
      <w:pPr>
        <w:spacing w:after="0"/>
        <w:ind w:left="0"/>
        <w:jc w:val="both"/>
      </w:pPr>
      <w:r>
        <w:rPr>
          <w:rFonts w:ascii="Times New Roman"/>
          <w:b w:val="false"/>
          <w:i w:val="false"/>
          <w:color w:val="000000"/>
          <w:sz w:val="28"/>
        </w:rPr>
        <w:t>
      7) дата приобретения актива инвестиционного портфеля и его покупная стоимость;</w:t>
      </w:r>
    </w:p>
    <w:bookmarkEnd w:id="250"/>
    <w:bookmarkStart w:name="z379" w:id="251"/>
    <w:p>
      <w:pPr>
        <w:spacing w:after="0"/>
        <w:ind w:left="0"/>
        <w:jc w:val="both"/>
      </w:pPr>
      <w:r>
        <w:rPr>
          <w:rFonts w:ascii="Times New Roman"/>
          <w:b w:val="false"/>
          <w:i w:val="false"/>
          <w:color w:val="000000"/>
          <w:sz w:val="28"/>
        </w:rPr>
        <w:t>
      8) сумма начисленного дохода, в том числе вознаграждения по финансовым инструментам.</w:t>
      </w:r>
    </w:p>
    <w:bookmarkEnd w:id="251"/>
    <w:bookmarkStart w:name="z380" w:id="252"/>
    <w:p>
      <w:pPr>
        <w:spacing w:after="0"/>
        <w:ind w:left="0"/>
        <w:jc w:val="both"/>
      </w:pPr>
      <w:r>
        <w:rPr>
          <w:rFonts w:ascii="Times New Roman"/>
          <w:b w:val="false"/>
          <w:i w:val="false"/>
          <w:color w:val="000000"/>
          <w:sz w:val="28"/>
        </w:rPr>
        <w:t>
      6. Стоимость активов инвестиционного портфеля определяется в течение всего периода его функционирования на конец рабочего дня, предшествующего дню выкупа условных единиц, а также:</w:t>
      </w:r>
    </w:p>
    <w:bookmarkEnd w:id="252"/>
    <w:bookmarkStart w:name="z381" w:id="253"/>
    <w:p>
      <w:pPr>
        <w:spacing w:after="0"/>
        <w:ind w:left="0"/>
        <w:jc w:val="both"/>
      </w:pPr>
      <w:r>
        <w:rPr>
          <w:rFonts w:ascii="Times New Roman"/>
          <w:b w:val="false"/>
          <w:i w:val="false"/>
          <w:color w:val="000000"/>
          <w:sz w:val="28"/>
        </w:rPr>
        <w:t>
      1) при прекращении функционирования инвестиционного портфеля – на дату возникновения основания для прекращения его функционирования;</w:t>
      </w:r>
    </w:p>
    <w:bookmarkEnd w:id="253"/>
    <w:bookmarkStart w:name="z382" w:id="254"/>
    <w:p>
      <w:pPr>
        <w:spacing w:after="0"/>
        <w:ind w:left="0"/>
        <w:jc w:val="both"/>
      </w:pPr>
      <w:r>
        <w:rPr>
          <w:rFonts w:ascii="Times New Roman"/>
          <w:b w:val="false"/>
          <w:i w:val="false"/>
          <w:color w:val="000000"/>
          <w:sz w:val="28"/>
        </w:rPr>
        <w:t>
      2) в иных случаях в соответствии с инвестиционной декларацией инвестиционного портфеля.</w:t>
      </w:r>
    </w:p>
    <w:bookmarkEnd w:id="254"/>
    <w:bookmarkStart w:name="z383" w:id="255"/>
    <w:p>
      <w:pPr>
        <w:spacing w:after="0"/>
        <w:ind w:left="0"/>
        <w:jc w:val="both"/>
      </w:pPr>
      <w:r>
        <w:rPr>
          <w:rFonts w:ascii="Times New Roman"/>
          <w:b w:val="false"/>
          <w:i w:val="false"/>
          <w:color w:val="000000"/>
          <w:sz w:val="28"/>
        </w:rPr>
        <w:t>
      7. Признание финансового инструмента в составе активов инвестиционного портфеля, а также списание финансового инструмента осуществляется на дату регистрации сделки в системе учета кастодиана или центрального депозитария.</w:t>
      </w:r>
    </w:p>
    <w:bookmarkEnd w:id="255"/>
    <w:bookmarkStart w:name="z384" w:id="256"/>
    <w:p>
      <w:pPr>
        <w:spacing w:after="0"/>
        <w:ind w:left="0"/>
        <w:jc w:val="both"/>
      </w:pPr>
      <w:r>
        <w:rPr>
          <w:rFonts w:ascii="Times New Roman"/>
          <w:b w:val="false"/>
          <w:i w:val="false"/>
          <w:color w:val="000000"/>
          <w:sz w:val="28"/>
        </w:rPr>
        <w:t>
      8. Финансовый инструмент, составляющий активы инвестиционного портфеля и входящий в список фондовой биржи, оценивается по рыночной стоимости в соответствии с методикой оценки ценных бумаг фондовой биржи, в список которой он входит либо по данным информационно-аналитических систем Bloomberg (Блумберг) или Reuters (Рейтер).</w:t>
      </w:r>
    </w:p>
    <w:bookmarkEnd w:id="256"/>
    <w:bookmarkStart w:name="z385" w:id="257"/>
    <w:p>
      <w:pPr>
        <w:spacing w:after="0"/>
        <w:ind w:left="0"/>
        <w:jc w:val="both"/>
      </w:pPr>
      <w:r>
        <w:rPr>
          <w:rFonts w:ascii="Times New Roman"/>
          <w:b w:val="false"/>
          <w:i w:val="false"/>
          <w:color w:val="000000"/>
          <w:sz w:val="28"/>
        </w:rPr>
        <w:t>
      Финансовые инструменты, выпущенные в соответствии с законодательством иных, помимо Республики Казахстан, государств, оцениваются на конец рабочего дня по цене закрытия торгового дня, за который производится оценка, по данным информационно-аналитических систем Bloomberg (Блумберг) или Reuters (Рейтер).</w:t>
      </w:r>
    </w:p>
    <w:bookmarkEnd w:id="257"/>
    <w:bookmarkStart w:name="z386" w:id="258"/>
    <w:p>
      <w:pPr>
        <w:spacing w:after="0"/>
        <w:ind w:left="0"/>
        <w:jc w:val="both"/>
      </w:pPr>
      <w:r>
        <w:rPr>
          <w:rFonts w:ascii="Times New Roman"/>
          <w:b w:val="false"/>
          <w:i w:val="false"/>
          <w:color w:val="000000"/>
          <w:sz w:val="28"/>
        </w:rPr>
        <w:t>
      Неликвидные долговые ценные бумаги организаций-резидентов Республики Казахстан, критерии определения которых установлены методикой оценки ценных бумаг фондовой биржи, учитываются по справедливой стоимости, опубликованной на официальном интернет-ресурсе фондовой биржи.</w:t>
      </w:r>
    </w:p>
    <w:bookmarkEnd w:id="258"/>
    <w:bookmarkStart w:name="z387" w:id="259"/>
    <w:p>
      <w:pPr>
        <w:spacing w:after="0"/>
        <w:ind w:left="0"/>
        <w:jc w:val="both"/>
      </w:pPr>
      <w:r>
        <w:rPr>
          <w:rFonts w:ascii="Times New Roman"/>
          <w:b w:val="false"/>
          <w:i w:val="false"/>
          <w:color w:val="000000"/>
          <w:sz w:val="28"/>
        </w:rPr>
        <w:t>
      Справедливая стоимость долговых ценных бумаг, оценка которых не предусмотрена методикой оценки ценных бумаг фондовой биржи и Правилами, определяется посредством учета по амортизированной стоимости еженедельно на конец первого рабочего дня текущей недели.</w:t>
      </w:r>
    </w:p>
    <w:bookmarkEnd w:id="259"/>
    <w:bookmarkStart w:name="z388" w:id="260"/>
    <w:p>
      <w:pPr>
        <w:spacing w:after="0"/>
        <w:ind w:left="0"/>
        <w:jc w:val="both"/>
      </w:pPr>
      <w:r>
        <w:rPr>
          <w:rFonts w:ascii="Times New Roman"/>
          <w:b w:val="false"/>
          <w:i w:val="false"/>
          <w:color w:val="000000"/>
          <w:sz w:val="28"/>
        </w:rPr>
        <w:t>
      9. Оценка долговых ценных бумаг эмитентов-нерезидентов Республики Казахстан, обращающихся на территории Республики Казахстан, выпущенных в соответствии с законодательством иных, помимо Республики Казахстан, государств, в рамках соглашений, заключенных Правительством Республики Казахстан с эмитентом данных ценных бумаг, осуществляется по покупной стоимости.</w:t>
      </w:r>
    </w:p>
    <w:bookmarkEnd w:id="260"/>
    <w:bookmarkStart w:name="z389" w:id="261"/>
    <w:p>
      <w:pPr>
        <w:spacing w:after="0"/>
        <w:ind w:left="0"/>
        <w:jc w:val="left"/>
      </w:pPr>
      <w:r>
        <w:rPr>
          <w:rFonts w:ascii="Times New Roman"/>
          <w:b/>
          <w:i w:val="false"/>
          <w:color w:val="000000"/>
        </w:rPr>
        <w:t xml:space="preserve"> Глава 3. Методика определения стоимости активов инвестиционного портфеля</w:t>
      </w:r>
    </w:p>
    <w:bookmarkEnd w:id="261"/>
    <w:bookmarkStart w:name="z390" w:id="262"/>
    <w:p>
      <w:pPr>
        <w:spacing w:after="0"/>
        <w:ind w:left="0"/>
        <w:jc w:val="both"/>
      </w:pPr>
      <w:r>
        <w:rPr>
          <w:rFonts w:ascii="Times New Roman"/>
          <w:b w:val="false"/>
          <w:i w:val="false"/>
          <w:color w:val="000000"/>
          <w:sz w:val="28"/>
        </w:rPr>
        <w:t>
      10. Страховая организация или управляющая инвестиционным портфелем (при передаче активов страхователей в инвестиционное управление управляющему инвестиционным портфелем) ежемесячно проводит тесты на обесценение финансовых инструментов, составляющих активы инвестиционного портфеля, и формирует размер необходимого обесценения или осуществляет отрицательную корректировку стоимости, связанные с обесценением (уменьшением стоимости) данных активов при потере стоимости вследствие неисполнения или ненадлежащего исполнения эмитентом обязательств по финансовым инструментам.</w:t>
      </w:r>
    </w:p>
    <w:bookmarkEnd w:id="262"/>
    <w:bookmarkStart w:name="z391" w:id="263"/>
    <w:p>
      <w:pPr>
        <w:spacing w:after="0"/>
        <w:ind w:left="0"/>
        <w:jc w:val="both"/>
      </w:pPr>
      <w:r>
        <w:rPr>
          <w:rFonts w:ascii="Times New Roman"/>
          <w:b w:val="false"/>
          <w:i w:val="false"/>
          <w:color w:val="000000"/>
          <w:sz w:val="28"/>
        </w:rPr>
        <w:t>
      Тестам на обесценение подлежат все финансовые инструменты, составляющие активы инвестиционного портфеля.</w:t>
      </w:r>
    </w:p>
    <w:bookmarkEnd w:id="263"/>
    <w:bookmarkStart w:name="z392" w:id="264"/>
    <w:p>
      <w:pPr>
        <w:spacing w:after="0"/>
        <w:ind w:left="0"/>
        <w:jc w:val="both"/>
      </w:pPr>
      <w:r>
        <w:rPr>
          <w:rFonts w:ascii="Times New Roman"/>
          <w:b w:val="false"/>
          <w:i w:val="false"/>
          <w:color w:val="000000"/>
          <w:sz w:val="28"/>
        </w:rPr>
        <w:t>
      Обесценение или уменьшение стоимости финансовых инструментов осуществляется согласно методике обесценения (далее – Методика).</w:t>
      </w:r>
    </w:p>
    <w:bookmarkEnd w:id="264"/>
    <w:bookmarkStart w:name="z393" w:id="265"/>
    <w:p>
      <w:pPr>
        <w:spacing w:after="0"/>
        <w:ind w:left="0"/>
        <w:jc w:val="both"/>
      </w:pPr>
      <w:r>
        <w:rPr>
          <w:rFonts w:ascii="Times New Roman"/>
          <w:b w:val="false"/>
          <w:i w:val="false"/>
          <w:color w:val="000000"/>
          <w:sz w:val="28"/>
        </w:rPr>
        <w:t>
      11. Критериями обесценения или уменьшения стоимости являются:</w:t>
      </w:r>
    </w:p>
    <w:bookmarkEnd w:id="265"/>
    <w:bookmarkStart w:name="z394" w:id="266"/>
    <w:p>
      <w:pPr>
        <w:spacing w:after="0"/>
        <w:ind w:left="0"/>
        <w:jc w:val="both"/>
      </w:pPr>
      <w:r>
        <w:rPr>
          <w:rFonts w:ascii="Times New Roman"/>
          <w:b w:val="false"/>
          <w:i w:val="false"/>
          <w:color w:val="000000"/>
          <w:sz w:val="28"/>
        </w:rPr>
        <w:t>
      1) финансовое состояние эмитента;</w:t>
      </w:r>
    </w:p>
    <w:bookmarkEnd w:id="266"/>
    <w:bookmarkStart w:name="z395" w:id="267"/>
    <w:p>
      <w:pPr>
        <w:spacing w:after="0"/>
        <w:ind w:left="0"/>
        <w:jc w:val="both"/>
      </w:pPr>
      <w:r>
        <w:rPr>
          <w:rFonts w:ascii="Times New Roman"/>
          <w:b w:val="false"/>
          <w:i w:val="false"/>
          <w:color w:val="000000"/>
          <w:sz w:val="28"/>
        </w:rPr>
        <w:t>
      2) просрочка погашения любого из платежей;</w:t>
      </w:r>
    </w:p>
    <w:bookmarkEnd w:id="267"/>
    <w:bookmarkStart w:name="z396" w:id="268"/>
    <w:p>
      <w:pPr>
        <w:spacing w:after="0"/>
        <w:ind w:left="0"/>
        <w:jc w:val="both"/>
      </w:pPr>
      <w:r>
        <w:rPr>
          <w:rFonts w:ascii="Times New Roman"/>
          <w:b w:val="false"/>
          <w:i w:val="false"/>
          <w:color w:val="000000"/>
          <w:sz w:val="28"/>
        </w:rPr>
        <w:t>
      3) наличие гарантии;</w:t>
      </w:r>
    </w:p>
    <w:bookmarkEnd w:id="268"/>
    <w:bookmarkStart w:name="z397" w:id="269"/>
    <w:p>
      <w:pPr>
        <w:spacing w:after="0"/>
        <w:ind w:left="0"/>
        <w:jc w:val="both"/>
      </w:pPr>
      <w:r>
        <w:rPr>
          <w:rFonts w:ascii="Times New Roman"/>
          <w:b w:val="false"/>
          <w:i w:val="false"/>
          <w:color w:val="000000"/>
          <w:sz w:val="28"/>
        </w:rPr>
        <w:t>
      4) показатель ликвидности, определяемый фондовой биржей;</w:t>
      </w:r>
    </w:p>
    <w:bookmarkEnd w:id="269"/>
    <w:bookmarkStart w:name="z398" w:id="270"/>
    <w:p>
      <w:pPr>
        <w:spacing w:after="0"/>
        <w:ind w:left="0"/>
        <w:jc w:val="both"/>
      </w:pPr>
      <w:r>
        <w:rPr>
          <w:rFonts w:ascii="Times New Roman"/>
          <w:b w:val="false"/>
          <w:i w:val="false"/>
          <w:color w:val="000000"/>
          <w:sz w:val="28"/>
        </w:rPr>
        <w:t>
      5) наличие рейтинга.</w:t>
      </w:r>
    </w:p>
    <w:bookmarkEnd w:id="270"/>
    <w:bookmarkStart w:name="z399" w:id="271"/>
    <w:p>
      <w:pPr>
        <w:spacing w:after="0"/>
        <w:ind w:left="0"/>
        <w:jc w:val="both"/>
      </w:pPr>
      <w:r>
        <w:rPr>
          <w:rFonts w:ascii="Times New Roman"/>
          <w:b w:val="false"/>
          <w:i w:val="false"/>
          <w:color w:val="000000"/>
          <w:sz w:val="28"/>
        </w:rPr>
        <w:t>
      При тесте на обесценение или уменьшении стоимости акций применяются критерии, указанные в подпунктах 1), 4) и 5) части первой настоящего пункта.</w:t>
      </w:r>
    </w:p>
    <w:bookmarkEnd w:id="271"/>
    <w:bookmarkStart w:name="z400" w:id="272"/>
    <w:p>
      <w:pPr>
        <w:spacing w:after="0"/>
        <w:ind w:left="0"/>
        <w:jc w:val="both"/>
      </w:pPr>
      <w:r>
        <w:rPr>
          <w:rFonts w:ascii="Times New Roman"/>
          <w:b w:val="false"/>
          <w:i w:val="false"/>
          <w:color w:val="000000"/>
          <w:sz w:val="28"/>
        </w:rPr>
        <w:t>
      При тесте на обесценение или уменьшении стоимости долговых ценных бумаг не применяется критерий, указанный в подпункте 4) части первой настоящего пункта.</w:t>
      </w:r>
    </w:p>
    <w:bookmarkEnd w:id="272"/>
    <w:bookmarkStart w:name="z401" w:id="273"/>
    <w:p>
      <w:pPr>
        <w:spacing w:after="0"/>
        <w:ind w:left="0"/>
        <w:jc w:val="both"/>
      </w:pPr>
      <w:r>
        <w:rPr>
          <w:rFonts w:ascii="Times New Roman"/>
          <w:b w:val="false"/>
          <w:i w:val="false"/>
          <w:color w:val="000000"/>
          <w:sz w:val="28"/>
        </w:rPr>
        <w:t>
      По каждому критерию присваивается балл в соответствии с приложением 1 к Правилам. Сумма баллов используется при определении классификационной категории ценных бумаг. Исходя из количества набранных баллов по активу, устанавливается его классификационная категория и размер необходимого обесценения в соответствии с приложением 2 к Правилам.</w:t>
      </w:r>
    </w:p>
    <w:bookmarkEnd w:id="273"/>
    <w:bookmarkStart w:name="z402" w:id="274"/>
    <w:p>
      <w:pPr>
        <w:spacing w:after="0"/>
        <w:ind w:left="0"/>
        <w:jc w:val="both"/>
      </w:pPr>
      <w:r>
        <w:rPr>
          <w:rFonts w:ascii="Times New Roman"/>
          <w:b w:val="false"/>
          <w:i w:val="false"/>
          <w:color w:val="000000"/>
          <w:sz w:val="28"/>
        </w:rPr>
        <w:t>
      12. Финансовое состояние эмитента оценивается в соответствии с Методикой, которая включает порядок, метод, способы оценки финансового состояния, перечень необходимых документов и иную приемлемую информацию, позволяющую определить финансовое состояние эмитента. Методика утверждается органом управления страховой организации или управляющей компании (при передаче активов страхователей в инвестиционное управление управляющему инвестиционным портфелем) и является неотъемлемой частью ее учетной политики. Методика содержит следующие основные показатели, характеризующие финансовое состояние эмитента:</w:t>
      </w:r>
    </w:p>
    <w:bookmarkEnd w:id="274"/>
    <w:bookmarkStart w:name="z403" w:id="275"/>
    <w:p>
      <w:pPr>
        <w:spacing w:after="0"/>
        <w:ind w:left="0"/>
        <w:jc w:val="both"/>
      </w:pP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w:t>
      </w:r>
    </w:p>
    <w:bookmarkEnd w:id="275"/>
    <w:bookmarkStart w:name="z404" w:id="276"/>
    <w:p>
      <w:pPr>
        <w:spacing w:after="0"/>
        <w:ind w:left="0"/>
        <w:jc w:val="both"/>
      </w:pP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рассчитываемую исходя из соответствующего набора коэффициентов, установленных Методикой;</w:t>
      </w:r>
    </w:p>
    <w:bookmarkEnd w:id="276"/>
    <w:bookmarkStart w:name="z405" w:id="277"/>
    <w:p>
      <w:pPr>
        <w:spacing w:after="0"/>
        <w:ind w:left="0"/>
        <w:jc w:val="both"/>
      </w:pPr>
      <w:r>
        <w:rPr>
          <w:rFonts w:ascii="Times New Roman"/>
          <w:b w:val="false"/>
          <w:i w:val="false"/>
          <w:color w:val="000000"/>
          <w:sz w:val="28"/>
        </w:rPr>
        <w:t>
      3) меры, предпринимаемые эмитентом для улучшения своего финансового состояния.</w:t>
      </w:r>
    </w:p>
    <w:bookmarkEnd w:id="277"/>
    <w:bookmarkStart w:name="z406" w:id="278"/>
    <w:p>
      <w:pPr>
        <w:spacing w:after="0"/>
        <w:ind w:left="0"/>
        <w:jc w:val="both"/>
      </w:pPr>
      <w:r>
        <w:rPr>
          <w:rFonts w:ascii="Times New Roman"/>
          <w:b w:val="false"/>
          <w:i w:val="false"/>
          <w:color w:val="000000"/>
          <w:sz w:val="28"/>
        </w:rPr>
        <w:t>
      13. Финансовое состояние эмитента классифицируется как:</w:t>
      </w:r>
    </w:p>
    <w:bookmarkEnd w:id="278"/>
    <w:bookmarkStart w:name="z407" w:id="279"/>
    <w:p>
      <w:pPr>
        <w:spacing w:after="0"/>
        <w:ind w:left="0"/>
        <w:jc w:val="both"/>
      </w:pPr>
      <w:r>
        <w:rPr>
          <w:rFonts w:ascii="Times New Roman"/>
          <w:b w:val="false"/>
          <w:i w:val="false"/>
          <w:color w:val="000000"/>
          <w:sz w:val="28"/>
        </w:rPr>
        <w:t>
      1) стабильное – финансовое состояние эмитента устойчивое:</w:t>
      </w:r>
    </w:p>
    <w:bookmarkEnd w:id="279"/>
    <w:bookmarkStart w:name="z408" w:id="280"/>
    <w:p>
      <w:pPr>
        <w:spacing w:after="0"/>
        <w:ind w:left="0"/>
        <w:jc w:val="both"/>
      </w:pPr>
      <w:r>
        <w:rPr>
          <w:rFonts w:ascii="Times New Roman"/>
          <w:b w:val="false"/>
          <w:i w:val="false"/>
          <w:color w:val="000000"/>
          <w:sz w:val="28"/>
        </w:rPr>
        <w:t>
      эмитент платежеспособен;</w:t>
      </w:r>
    </w:p>
    <w:bookmarkEnd w:id="280"/>
    <w:bookmarkStart w:name="z409" w:id="281"/>
    <w:p>
      <w:pPr>
        <w:spacing w:after="0"/>
        <w:ind w:left="0"/>
        <w:jc w:val="both"/>
      </w:pPr>
      <w:r>
        <w:rPr>
          <w:rFonts w:ascii="Times New Roman"/>
          <w:b w:val="false"/>
          <w:i w:val="false"/>
          <w:color w:val="000000"/>
          <w:sz w:val="28"/>
        </w:rPr>
        <w:t>
      значения коэффициентов рассчитаны в соответствии с Методикой в пределах общепринятых норм;</w:t>
      </w:r>
    </w:p>
    <w:bookmarkEnd w:id="281"/>
    <w:bookmarkStart w:name="z410" w:id="282"/>
    <w:p>
      <w:pPr>
        <w:spacing w:after="0"/>
        <w:ind w:left="0"/>
        <w:jc w:val="both"/>
      </w:pP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p>
    <w:bookmarkEnd w:id="282"/>
    <w:bookmarkStart w:name="z411" w:id="283"/>
    <w:p>
      <w:pPr>
        <w:spacing w:after="0"/>
        <w:ind w:left="0"/>
        <w:jc w:val="both"/>
      </w:pP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ценных бумаг;</w:t>
      </w:r>
    </w:p>
    <w:bookmarkEnd w:id="283"/>
    <w:bookmarkStart w:name="z412" w:id="284"/>
    <w:p>
      <w:pPr>
        <w:spacing w:after="0"/>
        <w:ind w:left="0"/>
        <w:jc w:val="both"/>
      </w:pPr>
      <w:r>
        <w:rPr>
          <w:rFonts w:ascii="Times New Roman"/>
          <w:b w:val="false"/>
          <w:i w:val="false"/>
          <w:color w:val="000000"/>
          <w:sz w:val="28"/>
        </w:rPr>
        <w:t>
      возможность эмитента рассчитываться по своему обязательству не вызывает сомнений;</w:t>
      </w:r>
    </w:p>
    <w:bookmarkEnd w:id="284"/>
    <w:bookmarkStart w:name="z413" w:id="285"/>
    <w:p>
      <w:pPr>
        <w:spacing w:after="0"/>
        <w:ind w:left="0"/>
        <w:jc w:val="both"/>
      </w:pPr>
      <w:r>
        <w:rPr>
          <w:rFonts w:ascii="Times New Roman"/>
          <w:b w:val="false"/>
          <w:i w:val="false"/>
          <w:color w:val="000000"/>
          <w:sz w:val="28"/>
        </w:rPr>
        <w:t>
      по срокам активы и обязательства эмитента соизмеримы;</w:t>
      </w:r>
    </w:p>
    <w:bookmarkEnd w:id="285"/>
    <w:bookmarkStart w:name="z414" w:id="286"/>
    <w:p>
      <w:pPr>
        <w:spacing w:after="0"/>
        <w:ind w:left="0"/>
        <w:jc w:val="both"/>
      </w:pP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p>
    <w:bookmarkEnd w:id="286"/>
    <w:bookmarkStart w:name="z415" w:id="287"/>
    <w:p>
      <w:pPr>
        <w:spacing w:after="0"/>
        <w:ind w:left="0"/>
        <w:jc w:val="both"/>
      </w:pP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p>
    <w:bookmarkEnd w:id="287"/>
    <w:bookmarkStart w:name="z416" w:id="288"/>
    <w:p>
      <w:pPr>
        <w:spacing w:after="0"/>
        <w:ind w:left="0"/>
        <w:jc w:val="both"/>
      </w:pPr>
      <w:r>
        <w:rPr>
          <w:rFonts w:ascii="Times New Roman"/>
          <w:b w:val="false"/>
          <w:i w:val="false"/>
          <w:color w:val="000000"/>
          <w:sz w:val="28"/>
        </w:rPr>
        <w:t>
      имеются признаки постоянного и существенного ухудшения финансового состояния эмитента (принимаемые эмитентом меры не эффективны для стабилизации финансового состояния);</w:t>
      </w:r>
    </w:p>
    <w:bookmarkEnd w:id="288"/>
    <w:bookmarkStart w:name="z417" w:id="289"/>
    <w:p>
      <w:pPr>
        <w:spacing w:after="0"/>
        <w:ind w:left="0"/>
        <w:jc w:val="both"/>
      </w:pPr>
      <w:r>
        <w:rPr>
          <w:rFonts w:ascii="Times New Roman"/>
          <w:b w:val="false"/>
          <w:i w:val="false"/>
          <w:color w:val="000000"/>
          <w:sz w:val="28"/>
        </w:rPr>
        <w:t>
      имеются форс-мажорные, а также иные обстоятельства, нанесшие эмитенту материальный ущерб, но не повлекшие прекращение его деятельности;</w:t>
      </w:r>
    </w:p>
    <w:bookmarkEnd w:id="289"/>
    <w:bookmarkStart w:name="z418" w:id="290"/>
    <w:p>
      <w:pPr>
        <w:spacing w:after="0"/>
        <w:ind w:left="0"/>
        <w:jc w:val="both"/>
      </w:pP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p>
    <w:bookmarkEnd w:id="290"/>
    <w:bookmarkStart w:name="z419" w:id="291"/>
    <w:p>
      <w:pPr>
        <w:spacing w:after="0"/>
        <w:ind w:left="0"/>
        <w:jc w:val="both"/>
      </w:pPr>
      <w:r>
        <w:rPr>
          <w:rFonts w:ascii="Times New Roman"/>
          <w:b w:val="false"/>
          <w:i w:val="false"/>
          <w:color w:val="000000"/>
          <w:sz w:val="28"/>
        </w:rPr>
        <w:t>
      неплатежеспособность, возможность банкротства или иного рода реорганизации эмитента;</w:t>
      </w:r>
    </w:p>
    <w:bookmarkEnd w:id="291"/>
    <w:bookmarkStart w:name="z420" w:id="292"/>
    <w:p>
      <w:pPr>
        <w:spacing w:after="0"/>
        <w:ind w:left="0"/>
        <w:jc w:val="both"/>
      </w:pP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p>
    <w:bookmarkEnd w:id="292"/>
    <w:bookmarkStart w:name="z421" w:id="293"/>
    <w:p>
      <w:pPr>
        <w:spacing w:after="0"/>
        <w:ind w:left="0"/>
        <w:jc w:val="both"/>
      </w:pPr>
      <w:r>
        <w:rPr>
          <w:rFonts w:ascii="Times New Roman"/>
          <w:b w:val="false"/>
          <w:i w:val="false"/>
          <w:color w:val="000000"/>
          <w:sz w:val="28"/>
        </w:rPr>
        <w:t>
      предоставление держателем ценной бумаги уступок эмитенту, которые в противном случае не были бы предоставлены;</w:t>
      </w:r>
    </w:p>
    <w:bookmarkEnd w:id="293"/>
    <w:bookmarkStart w:name="z422" w:id="294"/>
    <w:p>
      <w:pPr>
        <w:spacing w:after="0"/>
        <w:ind w:left="0"/>
        <w:jc w:val="both"/>
      </w:pP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p>
    <w:bookmarkEnd w:id="294"/>
    <w:bookmarkStart w:name="z423" w:id="295"/>
    <w:p>
      <w:pPr>
        <w:spacing w:after="0"/>
        <w:ind w:left="0"/>
        <w:jc w:val="both"/>
      </w:pPr>
      <w:r>
        <w:rPr>
          <w:rFonts w:ascii="Times New Roman"/>
          <w:b w:val="false"/>
          <w:i w:val="false"/>
          <w:color w:val="000000"/>
          <w:sz w:val="28"/>
        </w:rPr>
        <w:t>
      14. Размер необходимого обесценения или уменьшения стоимости ценных бумаг определяется в соответствии с приложением 2 к Правилам и зависит от классификационной категории оцениваемой ценной бумаги:</w:t>
      </w:r>
    </w:p>
    <w:bookmarkEnd w:id="295"/>
    <w:bookmarkStart w:name="z424" w:id="296"/>
    <w:p>
      <w:pPr>
        <w:spacing w:after="0"/>
        <w:ind w:left="0"/>
        <w:jc w:val="both"/>
      </w:pPr>
      <w:r>
        <w:rPr>
          <w:rFonts w:ascii="Times New Roman"/>
          <w:b w:val="false"/>
          <w:i w:val="false"/>
          <w:color w:val="000000"/>
          <w:sz w:val="28"/>
        </w:rPr>
        <w:t>
      на десять процентов – для классификационной категории "сомнительная 1 категории";</w:t>
      </w:r>
    </w:p>
    <w:bookmarkEnd w:id="296"/>
    <w:bookmarkStart w:name="z425" w:id="297"/>
    <w:p>
      <w:pPr>
        <w:spacing w:after="0"/>
        <w:ind w:left="0"/>
        <w:jc w:val="both"/>
      </w:pPr>
      <w:r>
        <w:rPr>
          <w:rFonts w:ascii="Times New Roman"/>
          <w:b w:val="false"/>
          <w:i w:val="false"/>
          <w:color w:val="000000"/>
          <w:sz w:val="28"/>
        </w:rPr>
        <w:t>
      на пятнадцать процентов – для классификационной категории "сомнительная 2 категории";</w:t>
      </w:r>
    </w:p>
    <w:bookmarkEnd w:id="297"/>
    <w:bookmarkStart w:name="z426" w:id="298"/>
    <w:p>
      <w:pPr>
        <w:spacing w:after="0"/>
        <w:ind w:left="0"/>
        <w:jc w:val="both"/>
      </w:pPr>
      <w:r>
        <w:rPr>
          <w:rFonts w:ascii="Times New Roman"/>
          <w:b w:val="false"/>
          <w:i w:val="false"/>
          <w:color w:val="000000"/>
          <w:sz w:val="28"/>
        </w:rPr>
        <w:t>
      на двадцать пять процентов – для классификационной категории "сомнительная 3 категории";</w:t>
      </w:r>
    </w:p>
    <w:bookmarkEnd w:id="298"/>
    <w:bookmarkStart w:name="z427" w:id="299"/>
    <w:p>
      <w:pPr>
        <w:spacing w:after="0"/>
        <w:ind w:left="0"/>
        <w:jc w:val="both"/>
      </w:pPr>
      <w:r>
        <w:rPr>
          <w:rFonts w:ascii="Times New Roman"/>
          <w:b w:val="false"/>
          <w:i w:val="false"/>
          <w:color w:val="000000"/>
          <w:sz w:val="28"/>
        </w:rPr>
        <w:t>
      на пятьдесят процентов – для классификационной категории "неудовлетворительная".</w:t>
      </w:r>
    </w:p>
    <w:bookmarkEnd w:id="299"/>
    <w:bookmarkStart w:name="z428" w:id="300"/>
    <w:p>
      <w:pPr>
        <w:spacing w:after="0"/>
        <w:ind w:left="0"/>
        <w:jc w:val="both"/>
      </w:pPr>
      <w:r>
        <w:rPr>
          <w:rFonts w:ascii="Times New Roman"/>
          <w:b w:val="false"/>
          <w:i w:val="false"/>
          <w:color w:val="000000"/>
          <w:sz w:val="28"/>
        </w:rPr>
        <w:t>
      15. Страховая организация или управляющий инвестиционным портфелем (при передаче активов страхователей в инвестиционное управление управляющему инвестиционным портфелем) учитывает в бухгалтерском учете размер необходимого обесценения ценных бумаг (корректировку стоимости), рассчитанный в соответствии с приложениями 1 и 2 к Правилам.</w:t>
      </w:r>
    </w:p>
    <w:bookmarkEnd w:id="300"/>
    <w:bookmarkStart w:name="z429" w:id="301"/>
    <w:p>
      <w:pPr>
        <w:spacing w:after="0"/>
        <w:ind w:left="0"/>
        <w:jc w:val="both"/>
      </w:pPr>
      <w:r>
        <w:rPr>
          <w:rFonts w:ascii="Times New Roman"/>
          <w:b w:val="false"/>
          <w:i w:val="false"/>
          <w:color w:val="000000"/>
          <w:sz w:val="28"/>
        </w:rPr>
        <w:t>
      Формирование размера необходимого обесценения или осуществление уменьшения стоимости ценных бумаг производится в минимальном размере в соответствии с приложением 2 к Правилам.</w:t>
      </w:r>
    </w:p>
    <w:bookmarkEnd w:id="301"/>
    <w:bookmarkStart w:name="z430" w:id="302"/>
    <w:p>
      <w:pPr>
        <w:spacing w:after="0"/>
        <w:ind w:left="0"/>
        <w:jc w:val="both"/>
      </w:pPr>
      <w:r>
        <w:rPr>
          <w:rFonts w:ascii="Times New Roman"/>
          <w:b w:val="false"/>
          <w:i w:val="false"/>
          <w:color w:val="000000"/>
          <w:sz w:val="28"/>
        </w:rPr>
        <w:t>
      16. Формирование размера необходимого обесценения или осуществление уменьшения стоимости ценных бумаг производятся страховой организацией или управляющим инвестиционным портфелем (при передаче активов страхователей в инвестиционное управление управляющему инвестиционным портфелем) по мере возникновения критериев признания обесценения или уменьшения стоимости ценных бумаг, но не реже одного раза в месяц.</w:t>
      </w:r>
    </w:p>
    <w:bookmarkEnd w:id="302"/>
    <w:bookmarkStart w:name="z431" w:id="303"/>
    <w:p>
      <w:pPr>
        <w:spacing w:after="0"/>
        <w:ind w:left="0"/>
        <w:jc w:val="both"/>
      </w:pPr>
      <w:r>
        <w:rPr>
          <w:rFonts w:ascii="Times New Roman"/>
          <w:b w:val="false"/>
          <w:i w:val="false"/>
          <w:color w:val="000000"/>
          <w:sz w:val="28"/>
        </w:rPr>
        <w:t>
      Размер необходимого обесценения или уменьшение стоимости по ценным бумагам рассчитываются от текущей (балансовой) стоимости ценных бумаг без учета ранее сформированных размеров обесценения или уменьшения стоимости данных ценных бумаг.</w:t>
      </w:r>
    </w:p>
    <w:bookmarkEnd w:id="303"/>
    <w:bookmarkStart w:name="z432" w:id="304"/>
    <w:p>
      <w:pPr>
        <w:spacing w:after="0"/>
        <w:ind w:left="0"/>
        <w:jc w:val="both"/>
      </w:pPr>
      <w:r>
        <w:rPr>
          <w:rFonts w:ascii="Times New Roman"/>
          <w:b w:val="false"/>
          <w:i w:val="false"/>
          <w:color w:val="000000"/>
          <w:sz w:val="28"/>
        </w:rPr>
        <w:t>
      17. Рыночная стоимость иного, кроме финансовых инструментов, имущества инвестиционных портфелей определяется в соответствии с законодательством Республики Казахстан об оценочной деятельности.</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условиям и методике </w:t>
            </w:r>
            <w:r>
              <w:br/>
            </w:r>
            <w:r>
              <w:rPr>
                <w:rFonts w:ascii="Times New Roman"/>
                <w:b w:val="false"/>
                <w:i w:val="false"/>
                <w:color w:val="000000"/>
                <w:sz w:val="20"/>
              </w:rPr>
              <w:t xml:space="preserve">определения стоимости активов, </w:t>
            </w:r>
            <w:r>
              <w:br/>
            </w:r>
            <w:r>
              <w:rPr>
                <w:rFonts w:ascii="Times New Roman"/>
                <w:b w:val="false"/>
                <w:i w:val="false"/>
                <w:color w:val="000000"/>
                <w:sz w:val="20"/>
              </w:rPr>
              <w:t xml:space="preserve">сформированных за счет части </w:t>
            </w:r>
            <w:r>
              <w:br/>
            </w:r>
            <w:r>
              <w:rPr>
                <w:rFonts w:ascii="Times New Roman"/>
                <w:b w:val="false"/>
                <w:i w:val="false"/>
                <w:color w:val="000000"/>
                <w:sz w:val="20"/>
              </w:rPr>
              <w:t xml:space="preserve">страховых премий (страховых </w:t>
            </w:r>
            <w:r>
              <w:br/>
            </w:r>
            <w:r>
              <w:rPr>
                <w:rFonts w:ascii="Times New Roman"/>
                <w:b w:val="false"/>
                <w:i w:val="false"/>
                <w:color w:val="000000"/>
                <w:sz w:val="20"/>
              </w:rPr>
              <w:t xml:space="preserve">взносов), полученных от </w:t>
            </w:r>
            <w:r>
              <w:br/>
            </w:r>
            <w:r>
              <w:rPr>
                <w:rFonts w:ascii="Times New Roman"/>
                <w:b w:val="false"/>
                <w:i w:val="false"/>
                <w:color w:val="000000"/>
                <w:sz w:val="20"/>
              </w:rPr>
              <w:t xml:space="preserve">страхователей для целей </w:t>
            </w:r>
            <w:r>
              <w:br/>
            </w:r>
            <w:r>
              <w:rPr>
                <w:rFonts w:ascii="Times New Roman"/>
                <w:b w:val="false"/>
                <w:i w:val="false"/>
                <w:color w:val="000000"/>
                <w:sz w:val="20"/>
              </w:rPr>
              <w:t xml:space="preserve">инвестирования, и доходов </w:t>
            </w:r>
            <w:r>
              <w:br/>
            </w:r>
            <w:r>
              <w:rPr>
                <w:rFonts w:ascii="Times New Roman"/>
                <w:b w:val="false"/>
                <w:i w:val="false"/>
                <w:color w:val="000000"/>
                <w:sz w:val="20"/>
              </w:rPr>
              <w:t xml:space="preserve">(расходов), полученных </w:t>
            </w:r>
            <w:r>
              <w:br/>
            </w:r>
            <w:r>
              <w:rPr>
                <w:rFonts w:ascii="Times New Roman"/>
                <w:b w:val="false"/>
                <w:i w:val="false"/>
                <w:color w:val="000000"/>
                <w:sz w:val="20"/>
              </w:rPr>
              <w:t xml:space="preserve">(понесенных) от их </w:t>
            </w:r>
            <w:r>
              <w:br/>
            </w:r>
            <w:r>
              <w:rPr>
                <w:rFonts w:ascii="Times New Roman"/>
                <w:b w:val="false"/>
                <w:i w:val="false"/>
                <w:color w:val="000000"/>
                <w:sz w:val="20"/>
              </w:rPr>
              <w:t xml:space="preserve">инвестирования, по договорам </w:t>
            </w:r>
            <w:r>
              <w:br/>
            </w:r>
            <w:r>
              <w:rPr>
                <w:rFonts w:ascii="Times New Roman"/>
                <w:b w:val="false"/>
                <w:i w:val="false"/>
                <w:color w:val="000000"/>
                <w:sz w:val="20"/>
              </w:rPr>
              <w:t xml:space="preserve">страхования, </w:t>
            </w:r>
            <w:r>
              <w:br/>
            </w:r>
            <w:r>
              <w:rPr>
                <w:rFonts w:ascii="Times New Roman"/>
                <w:b w:val="false"/>
                <w:i w:val="false"/>
                <w:color w:val="000000"/>
                <w:sz w:val="20"/>
              </w:rPr>
              <w:t xml:space="preserve">предусматривающим условие </w:t>
            </w:r>
            <w:r>
              <w:br/>
            </w:r>
            <w:r>
              <w:rPr>
                <w:rFonts w:ascii="Times New Roman"/>
                <w:b w:val="false"/>
                <w:i w:val="false"/>
                <w:color w:val="000000"/>
                <w:sz w:val="20"/>
              </w:rPr>
              <w:t xml:space="preserve">участия страхователя в </w:t>
            </w:r>
            <w:r>
              <w:br/>
            </w:r>
            <w:r>
              <w:rPr>
                <w:rFonts w:ascii="Times New Roman"/>
                <w:b w:val="false"/>
                <w:i w:val="false"/>
                <w:color w:val="000000"/>
                <w:sz w:val="20"/>
              </w:rPr>
              <w:t>инвестициях</w:t>
            </w:r>
          </w:p>
        </w:tc>
      </w:tr>
    </w:tbl>
    <w:bookmarkStart w:name="z434" w:id="305"/>
    <w:p>
      <w:pPr>
        <w:spacing w:after="0"/>
        <w:ind w:left="0"/>
        <w:jc w:val="left"/>
      </w:pPr>
      <w:r>
        <w:rPr>
          <w:rFonts w:ascii="Times New Roman"/>
          <w:b/>
          <w:i w:val="false"/>
          <w:color w:val="000000"/>
        </w:rPr>
        <w:t xml:space="preserve"> Критерии признания обесценения или уменьшения стоимости ценных бумаг</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погашения любого из платежей: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до 7 (семи)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8 (восьми) до 15 (пятнадцати)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Просрочка от 16 (шестнадцати) до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(тридцати)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(одного)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100 (сто)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Государства Республики Казахстан (при гарантии менее 100 (ста) процентов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 рассчитывается пропорционально размеру гарантии от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государства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второго уровня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Иностранного эмитента с рейтингом не ниже "А-" по международной шкале агентства Standard &amp; Poor's (Стандард энд Пурс) или рейтинговой оценкой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гарантии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показателя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класс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класса ликвидности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"премиум" сектора "акции" площадки "Основная"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включенные в категорию "стандарт" сектора "акции" площадки "Основная" и сектора "акции" площадки "Альтернативная" официального списка фондовой биржи и депозитарные расписки по ним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включенные в буферную категорию списка фондовой биржи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или снижение рейтинга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размещения ценных бумаг (решение уполномоченного органа по регулированию, контролю и надзору финансового рынка и финансовых организаций (далее – уполномоченный орган) о приостановлении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35" w:id="306"/>
    <w:p>
      <w:pPr>
        <w:spacing w:after="0"/>
        <w:ind w:left="0"/>
        <w:jc w:val="both"/>
      </w:pPr>
      <w:r>
        <w:rPr>
          <w:rFonts w:ascii="Times New Roman"/>
          <w:b w:val="false"/>
          <w:i w:val="false"/>
          <w:color w:val="000000"/>
          <w:sz w:val="28"/>
        </w:rPr>
        <w:t>
      Примечание: баллы по критерию "Отсутствие информации" присваиваются, когда информация о деятельности эмитента (в том числе финансовая отчетность) не размещается на интернет-ресурсе фондовой биржи, уполномоченного органа и на собственном интернет-ресурсе эмитента, а также, когда не представляется возможным получить финансовую и иную отчетность у самого эмитента, необходимую для осуществления анализа его финансового состояния.</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условиям и методике </w:t>
            </w:r>
            <w:r>
              <w:br/>
            </w:r>
            <w:r>
              <w:rPr>
                <w:rFonts w:ascii="Times New Roman"/>
                <w:b w:val="false"/>
                <w:i w:val="false"/>
                <w:color w:val="000000"/>
                <w:sz w:val="20"/>
              </w:rPr>
              <w:t xml:space="preserve">определения стоимости активов, </w:t>
            </w:r>
            <w:r>
              <w:br/>
            </w:r>
            <w:r>
              <w:rPr>
                <w:rFonts w:ascii="Times New Roman"/>
                <w:b w:val="false"/>
                <w:i w:val="false"/>
                <w:color w:val="000000"/>
                <w:sz w:val="20"/>
              </w:rPr>
              <w:t xml:space="preserve">сформированных за счет части </w:t>
            </w:r>
            <w:r>
              <w:br/>
            </w:r>
            <w:r>
              <w:rPr>
                <w:rFonts w:ascii="Times New Roman"/>
                <w:b w:val="false"/>
                <w:i w:val="false"/>
                <w:color w:val="000000"/>
                <w:sz w:val="20"/>
              </w:rPr>
              <w:t xml:space="preserve">страховых премий (страховых </w:t>
            </w:r>
            <w:r>
              <w:br/>
            </w:r>
            <w:r>
              <w:rPr>
                <w:rFonts w:ascii="Times New Roman"/>
                <w:b w:val="false"/>
                <w:i w:val="false"/>
                <w:color w:val="000000"/>
                <w:sz w:val="20"/>
              </w:rPr>
              <w:t xml:space="preserve">взносов), полученных от </w:t>
            </w:r>
            <w:r>
              <w:br/>
            </w:r>
            <w:r>
              <w:rPr>
                <w:rFonts w:ascii="Times New Roman"/>
                <w:b w:val="false"/>
                <w:i w:val="false"/>
                <w:color w:val="000000"/>
                <w:sz w:val="20"/>
              </w:rPr>
              <w:t xml:space="preserve">страхователей для целей </w:t>
            </w:r>
            <w:r>
              <w:br/>
            </w:r>
            <w:r>
              <w:rPr>
                <w:rFonts w:ascii="Times New Roman"/>
                <w:b w:val="false"/>
                <w:i w:val="false"/>
                <w:color w:val="000000"/>
                <w:sz w:val="20"/>
              </w:rPr>
              <w:t xml:space="preserve">инвестирования, и доходов </w:t>
            </w:r>
            <w:r>
              <w:br/>
            </w:r>
            <w:r>
              <w:rPr>
                <w:rFonts w:ascii="Times New Roman"/>
                <w:b w:val="false"/>
                <w:i w:val="false"/>
                <w:color w:val="000000"/>
                <w:sz w:val="20"/>
              </w:rPr>
              <w:t xml:space="preserve">(расходов), полученных </w:t>
            </w:r>
            <w:r>
              <w:br/>
            </w:r>
            <w:r>
              <w:rPr>
                <w:rFonts w:ascii="Times New Roman"/>
                <w:b w:val="false"/>
                <w:i w:val="false"/>
                <w:color w:val="000000"/>
                <w:sz w:val="20"/>
              </w:rPr>
              <w:t xml:space="preserve">(понесенных) от их </w:t>
            </w:r>
            <w:r>
              <w:br/>
            </w:r>
            <w:r>
              <w:rPr>
                <w:rFonts w:ascii="Times New Roman"/>
                <w:b w:val="false"/>
                <w:i w:val="false"/>
                <w:color w:val="000000"/>
                <w:sz w:val="20"/>
              </w:rPr>
              <w:t xml:space="preserve">инвестирования, по договорам </w:t>
            </w:r>
            <w:r>
              <w:br/>
            </w:r>
            <w:r>
              <w:rPr>
                <w:rFonts w:ascii="Times New Roman"/>
                <w:b w:val="false"/>
                <w:i w:val="false"/>
                <w:color w:val="000000"/>
                <w:sz w:val="20"/>
              </w:rPr>
              <w:t xml:space="preserve">страхования, </w:t>
            </w:r>
            <w:r>
              <w:br/>
            </w:r>
            <w:r>
              <w:rPr>
                <w:rFonts w:ascii="Times New Roman"/>
                <w:b w:val="false"/>
                <w:i w:val="false"/>
                <w:color w:val="000000"/>
                <w:sz w:val="20"/>
              </w:rPr>
              <w:t xml:space="preserve">предусматривающим условие </w:t>
            </w:r>
            <w:r>
              <w:br/>
            </w:r>
            <w:r>
              <w:rPr>
                <w:rFonts w:ascii="Times New Roman"/>
                <w:b w:val="false"/>
                <w:i w:val="false"/>
                <w:color w:val="000000"/>
                <w:sz w:val="20"/>
              </w:rPr>
              <w:t xml:space="preserve">участия страхователя в </w:t>
            </w:r>
            <w:r>
              <w:br/>
            </w:r>
            <w:r>
              <w:rPr>
                <w:rFonts w:ascii="Times New Roman"/>
                <w:b w:val="false"/>
                <w:i w:val="false"/>
                <w:color w:val="000000"/>
                <w:sz w:val="20"/>
              </w:rPr>
              <w:t>инвестициях</w:t>
            </w:r>
          </w:p>
        </w:tc>
      </w:tr>
    </w:tbl>
    <w:bookmarkStart w:name="z437" w:id="307"/>
    <w:p>
      <w:pPr>
        <w:spacing w:after="0"/>
        <w:ind w:left="0"/>
        <w:jc w:val="left"/>
      </w:pPr>
      <w:r>
        <w:rPr>
          <w:rFonts w:ascii="Times New Roman"/>
          <w:b/>
          <w:i w:val="false"/>
          <w:color w:val="000000"/>
        </w:rPr>
        <w:t xml:space="preserve"> Размер необходимого обесценения или уменьшения стоимости ценных бумаг</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необходимый размер обесценения или уменьшения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1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2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Сомнительная 3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438" w:id="308"/>
    <w:p>
      <w:pPr>
        <w:spacing w:after="0"/>
        <w:ind w:left="0"/>
        <w:jc w:val="both"/>
      </w:pPr>
      <w:r>
        <w:rPr>
          <w:rFonts w:ascii="Times New Roman"/>
          <w:b w:val="false"/>
          <w:i w:val="false"/>
          <w:color w:val="000000"/>
          <w:sz w:val="28"/>
        </w:rPr>
        <w:t>
      Пояснения по таблице:</w:t>
      </w:r>
    </w:p>
    <w:bookmarkEnd w:id="308"/>
    <w:bookmarkStart w:name="z439" w:id="309"/>
    <w:p>
      <w:pPr>
        <w:spacing w:after="0"/>
        <w:ind w:left="0"/>
        <w:jc w:val="both"/>
      </w:pPr>
      <w:r>
        <w:rPr>
          <w:rFonts w:ascii="Times New Roman"/>
          <w:b w:val="false"/>
          <w:i w:val="false"/>
          <w:color w:val="000000"/>
          <w:sz w:val="28"/>
        </w:rPr>
        <w:t>
      При использовании данных критериев для обесценения или уменьшения стоимости ценных бумаг при наличии рейтинговой оценки и категории листинга в расчет принимается рейтинговая оценка.</w:t>
      </w:r>
    </w:p>
    <w:bookmarkEnd w:id="309"/>
    <w:bookmarkStart w:name="z440" w:id="310"/>
    <w:p>
      <w:pPr>
        <w:spacing w:after="0"/>
        <w:ind w:left="0"/>
        <w:jc w:val="both"/>
      </w:pPr>
      <w:r>
        <w:rPr>
          <w:rFonts w:ascii="Times New Roman"/>
          <w:b w:val="false"/>
          <w:i w:val="false"/>
          <w:color w:val="000000"/>
          <w:sz w:val="28"/>
        </w:rPr>
        <w:t>
      При получении суммы баллов до 1 (включительно) ценная бумага классифицируется как стандартная.</w:t>
      </w:r>
    </w:p>
    <w:bookmarkEnd w:id="310"/>
    <w:bookmarkStart w:name="z441" w:id="311"/>
    <w:p>
      <w:pPr>
        <w:spacing w:after="0"/>
        <w:ind w:left="0"/>
        <w:jc w:val="both"/>
      </w:pPr>
      <w:r>
        <w:rPr>
          <w:rFonts w:ascii="Times New Roman"/>
          <w:b w:val="false"/>
          <w:i w:val="false"/>
          <w:color w:val="000000"/>
          <w:sz w:val="28"/>
        </w:rPr>
        <w:t>
      При сумме баллов равной от 2 до 4 (включительно) ценная бумага классифицируется как сомнительная 1 категории, формируется 10 (десять) процентов провизий.</w:t>
      </w:r>
    </w:p>
    <w:bookmarkEnd w:id="311"/>
    <w:bookmarkStart w:name="z442" w:id="312"/>
    <w:p>
      <w:pPr>
        <w:spacing w:after="0"/>
        <w:ind w:left="0"/>
        <w:jc w:val="both"/>
      </w:pPr>
      <w:r>
        <w:rPr>
          <w:rFonts w:ascii="Times New Roman"/>
          <w:b w:val="false"/>
          <w:i w:val="false"/>
          <w:color w:val="000000"/>
          <w:sz w:val="28"/>
        </w:rPr>
        <w:t>
      При сумме баллов равной от 5 до 7 (включительно) ценная бумага классифицируется как сомнительная 2 категории, формируется 15 (пятнадцать) процентов провизий.</w:t>
      </w:r>
    </w:p>
    <w:bookmarkEnd w:id="312"/>
    <w:bookmarkStart w:name="z443" w:id="313"/>
    <w:p>
      <w:pPr>
        <w:spacing w:after="0"/>
        <w:ind w:left="0"/>
        <w:jc w:val="both"/>
      </w:pPr>
      <w:r>
        <w:rPr>
          <w:rFonts w:ascii="Times New Roman"/>
          <w:b w:val="false"/>
          <w:i w:val="false"/>
          <w:color w:val="000000"/>
          <w:sz w:val="28"/>
        </w:rPr>
        <w:t>
      При сумме баллов равной от 8 до 10 (включительно) ценная бумага классифицируется как сомнительная 3 категории, формируется:</w:t>
      </w:r>
    </w:p>
    <w:bookmarkEnd w:id="313"/>
    <w:bookmarkStart w:name="z444" w:id="314"/>
    <w:p>
      <w:pPr>
        <w:spacing w:after="0"/>
        <w:ind w:left="0"/>
        <w:jc w:val="both"/>
      </w:pPr>
      <w:r>
        <w:rPr>
          <w:rFonts w:ascii="Times New Roman"/>
          <w:b w:val="false"/>
          <w:i w:val="false"/>
          <w:color w:val="000000"/>
          <w:sz w:val="28"/>
        </w:rPr>
        <w:t>
      25 (двадцать пять) процентов провизий по облигациям;</w:t>
      </w:r>
    </w:p>
    <w:bookmarkEnd w:id="314"/>
    <w:bookmarkStart w:name="z445" w:id="315"/>
    <w:p>
      <w:pPr>
        <w:spacing w:after="0"/>
        <w:ind w:left="0"/>
        <w:jc w:val="both"/>
      </w:pPr>
      <w:r>
        <w:rPr>
          <w:rFonts w:ascii="Times New Roman"/>
          <w:b w:val="false"/>
          <w:i w:val="false"/>
          <w:color w:val="000000"/>
          <w:sz w:val="28"/>
        </w:rPr>
        <w:t>
      35 (тридцать пять) процентов провизий по акциям.</w:t>
      </w:r>
    </w:p>
    <w:bookmarkEnd w:id="315"/>
    <w:bookmarkStart w:name="z446" w:id="316"/>
    <w:p>
      <w:pPr>
        <w:spacing w:after="0"/>
        <w:ind w:left="0"/>
        <w:jc w:val="both"/>
      </w:pPr>
      <w:r>
        <w:rPr>
          <w:rFonts w:ascii="Times New Roman"/>
          <w:b w:val="false"/>
          <w:i w:val="false"/>
          <w:color w:val="000000"/>
          <w:sz w:val="28"/>
        </w:rPr>
        <w:t>
      При сумме баллов равной от 10 до 12 (включительно) ценная бумага классифицируется как неудовлетворительная, формируется:</w:t>
      </w:r>
    </w:p>
    <w:bookmarkEnd w:id="316"/>
    <w:bookmarkStart w:name="z447" w:id="317"/>
    <w:p>
      <w:pPr>
        <w:spacing w:after="0"/>
        <w:ind w:left="0"/>
        <w:jc w:val="both"/>
      </w:pPr>
      <w:r>
        <w:rPr>
          <w:rFonts w:ascii="Times New Roman"/>
          <w:b w:val="false"/>
          <w:i w:val="false"/>
          <w:color w:val="000000"/>
          <w:sz w:val="28"/>
        </w:rPr>
        <w:t>
      50 (пятьдесят) процентов провизий по облигациям;</w:t>
      </w:r>
    </w:p>
    <w:bookmarkEnd w:id="317"/>
    <w:bookmarkStart w:name="z448" w:id="318"/>
    <w:p>
      <w:pPr>
        <w:spacing w:after="0"/>
        <w:ind w:left="0"/>
        <w:jc w:val="both"/>
      </w:pPr>
      <w:r>
        <w:rPr>
          <w:rFonts w:ascii="Times New Roman"/>
          <w:b w:val="false"/>
          <w:i w:val="false"/>
          <w:color w:val="000000"/>
          <w:sz w:val="28"/>
        </w:rPr>
        <w:t>
      70 (семьдесят) процентов провизий по акциям.</w:t>
      </w:r>
    </w:p>
    <w:bookmarkEnd w:id="318"/>
    <w:bookmarkStart w:name="z449" w:id="319"/>
    <w:p>
      <w:pPr>
        <w:spacing w:after="0"/>
        <w:ind w:left="0"/>
        <w:jc w:val="both"/>
      </w:pPr>
      <w:r>
        <w:rPr>
          <w:rFonts w:ascii="Times New Roman"/>
          <w:b w:val="false"/>
          <w:i w:val="false"/>
          <w:color w:val="000000"/>
          <w:sz w:val="28"/>
        </w:rPr>
        <w:t>
      При сумме свыше 12 ценная бумага классифицируется как безнадежная, формируется 90 (девяносто) процентов провизии. При этом, если долговая ценная бумага эмитента классифицируется как безнадежная, акция данного эмитента единовременно списывается до нуля.</w:t>
      </w:r>
    </w:p>
    <w:bookmarkEnd w:id="319"/>
    <w:bookmarkStart w:name="z450" w:id="320"/>
    <w:p>
      <w:pPr>
        <w:spacing w:after="0"/>
        <w:ind w:left="0"/>
        <w:jc w:val="both"/>
      </w:pPr>
      <w:r>
        <w:rPr>
          <w:rFonts w:ascii="Times New Roman"/>
          <w:b w:val="false"/>
          <w:i w:val="false"/>
          <w:color w:val="000000"/>
          <w:sz w:val="28"/>
        </w:rPr>
        <w:t>
      При банкротстве эмитента ценной бумаги данная ценная бумага единовременно списывается до нуля.</w:t>
      </w:r>
    </w:p>
    <w:bookmarkEnd w:id="3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