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7354" w14:textId="bad7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"20" декабря 2017 года № 202 "Об утверждении Методики по формированию показателей и расчета валового выпуска промышленной продукции (товаров,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8 декабря 2022 года № 36. Зарегистрирован в Министерстве юстиции Республики Казахстан 9 декабря 2022 года № 31056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20 декабря 2017 года № 202 "Об утверждении Методики по формированию показателей и расчета валового выпуска промышленной продукции (товаров, услуг)" (зарегистрирован в Реестре государственной регистрации нормативных правовых актов за № 16171)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подпунктом 20)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показателей и расчета валового выпуска промышленной продукции (товаров, услуг),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по формированию показателей и расчета валового выпуска промышленной продукции (товаров, услуг)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формировании показателей и расчете валового выпуска промышленной продукции (товаров, услуг).";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соответствии с классификацией продукции по видам экономической деятельности к статистике промышленности относятся следующие сектора: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горнодобывающая промышленность и разработка карьеров;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электроэнергией, газом, паром, горячей водой и кондиционированным воздухом;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удаление отходов, деятельность по ликвидации загрязнений.";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Статистическая информация для формирования показателей промышленной продукции ежемесячно формируется следующим образом: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учет: по крупным, средним и малым (с годовым объемом производства свыше 1 миллиарда тенге) промышленным предприятиям по данным общегосударственного статистического наблюдения о производстве и отгрузке товаров и услуг за отчетный месяц;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расчетно: осуществляется досчет по малым (за исключением предприятий с годовым объемом производства свыше 1 миллиарда тенге) промышленным предприятиям - 1/3 квартального объема производства малых промышленных предприятий за последний квартал;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предприятиям с вторичным видом деятельности "Промышленность" (независимо от численности) - 1/3 квартального объема предприятий с вторичным видом деятельности "Промышленность" за последний квартал;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индивидуальным предпринимателям - 1/12 часть годовых данных общегосударственного статистического наблюдения о деятельности индивидуальных предпринимателей за последний отчетный период;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сектору домашних хозяйств - данные общегосударственного статистического наблюдения по расходам и доходам домашних хозяйств.";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2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Объем производства в физическом и стоимостном выражении";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Статистическая информация об объеме производства в физическом выражении формируется в соответствии с установленным перечнем наименований продуктов, что обеспечивает получение сводных итогов отдельных их видов по предприятию и в масштабе отрасли. Объем производства в физическом выражении учитывается по валовому выпуску, включая продукцию для собственного конечного потребления в единицах измерения, обеспечивающих единство учета и обобщения данных.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об объеме производства в физическом выражении учитываются по полному кругу хозяйствующих субъектов, с учетом деятельности индивидуальных предпринимателей и крестьянских или фермерских хозяйств, занимающихся производством промышленной продукции.";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Объем произведенной промышленной продукции (товаров, услуг) в стоимостном выражении исчисляется в ценах предприятий-производителей, то есть без учета налога на добавленную стоимость и акцизов, торговой и сбытовой наценки, транспортных и других расходов, связанных с движением продукции от производителя к покупателю. В объем произведенной промышленной продукции включается стоимость продукции, предназначенной для реализации, товаров для дальнейшей переработки, работ (услуг) промышленного характера (кроме текущего ремонта и технического обслуживания собственных основных средств). Работы, услуги промышленного характера включаются в объем произведенной продукции по их стоимости, включая стоимость израсходованных при этом собственных вспомогательных материалов, но без стоимости изделий и материалов полученных от заказчика.";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Переработку сырья составляют виды деятельности в основном с низким уровнем технологий, характеризующиеся трудоемкими производственными процессами и низкой капиталоемкостью.";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 низкотехнологичным производствам отнесены отрасли обрабатывающей промышленности с низким уровнем технологий, но более капиталоемкие, соответствующие следующим разделам классификации продукции по видам экономической деятельности: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пищевых продуктов и напитков;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табачных изделий;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текстильных изделий;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одежды;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кожаной и относящейся к ней продукции;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деревянных и пробковых изделий, кроме мебели; производство изделий из соломки и материалов для плетения;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бумаги и бумажной продукции;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и воспроизведение записанных материалов;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мебели;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готовых изделий.";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Высокотехнологичные, средневысокотехнологичные и среднетехнологичные обрабатывающие производства характеризуются более сложными технологиями, высокими требованиями к квалификации, комплексному обучению и технологической активности. В высокотехнологичных производствах используются передовые быстроменяющиеся технологии с высокими инвестициями в научные разработки, технологическую инфраструктуру, уровень специальных технических навыков и тесного институционального взаимодействия, соответствующие следующим разделам классификации продукции по видам экономической деятельности: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высокотехнологичные: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основных фармацевтических продуктов и фармацевтических препаратов;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компьютеров, электронного и оптического оборудования;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средневысокотехнологичные: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продуктов химической промышленности;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электрического оборудования;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машин и оборудования, не включенных в другие категории;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автотранспортных средств, трейлеров и полуприцепов;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транспортных средств;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среднетехнологичные: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кокса и продуктов нефтепереработки;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резиновых и пластмассовых изделий;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прочей неметаллической минеральной продукции;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металлургическая промышленность;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готовых металлических изделий, кроме машин и оборудования;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установка машин и оборудования.";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Товарный выпуск в действующих ценах по нефинансовому сектору ежемесячно рассчитывается по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произведенной продукции (товаров, услуг) в действующих ценах по предприятиям с основным и вторичным видом деятельности "Промышленность", индивидуальным предпринимателям, крестьянскими или фермерскими хозяйствами;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произведенной продукции (товаров, услуг) в действующих ценах по средним, крупным и малым (с годовым объемом производства свыше 1 миллиарда тенге) промышленным предприятиям, полученный по данным ежемесячного статистического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произведенной продукции (товаров, услуг) в действующих ценах по малым (за исключением предприятий с годовым объемом производства свыше 1 миллиарда тенге) промышленным предприятиям, полученный по данным ежеквартального статистического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произведенной продукции (товаров, услуг) в действующих ценах по предприятиям с вторичным видом деятельности "Промышленность", полученный по данным ежеквартального статистического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продукции, произведенный индивидуальными предпринимателями, крестьянскими или фермерскими хозяйствами.";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Объем валового выпуска продукции нефинансового сектора рассчитывается с учетом досчетов на скрытую деятельность по статистическим причинам, то есть неполный охват предприятий и неполучение отчетности о выпускаемой продукции: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валового выпуска продукции нефинансового сектора, с учетом досчетов скрытой деятельности по статистическим причинам;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валового выпуска продукции нефинансового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произведенной продукции скрытой деятельности по статистическим причинам.";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производства и окружающей среды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производства и окружающей среды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Бюро национальной статистики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