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e466" w14:textId="88be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ргалжынского районного маслихата от 27 сентября 2016 года № 1/8 "Об утверждении Правил оказания социальной помощи, установления размеров и определения перечня отдельных категорий нуждающихся граждан в Коргалж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3 декабря 2022 года № 4/26. Зарегистрировано в Министерстве юстиции Республики Казахстан 29 декабря 2022 года № 31397. Утратило силу решением Коргалжынского районного маслихата Акмолинской области от 5 декабря 2023 года № 7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галжы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Коргалжынском районе" от 27 сентября 2016 года № 1/8 (зарегистрировано в Реестре государственной регистрации нормативных правовых актов под № 557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Меры социальной поддержки, предусмотренные статьей 16 Закона Республики Казахстан "О социальной защите лиц с инвалидностью в Республике Казахстан", подпунктом 2) статьи 10, подпунктом 2) статьи 11, подпунктом 2) статьи 12, подпунктом 2) статьи 13, статьей 17 Закона Республики Казахстан "О ветеранах", оказываются в порядке, определенном настоящими Правилами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