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ff2c" w14:textId="9b5f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4 марта 2022 года № 16-68. Зарегистрировано в Министерстве юстиции Республики Казахстан 15 марта 2022 года № 27119.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Балхашского районного маслихата Алматинской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9-32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Балхашский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9-32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Балхашского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Балхашском районе" от 17 июля 2017 года №20-93 (Зарегистрированное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4286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16-68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Балхашского районного маслихата Алматинской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9-32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№ 22394) (далее – Правила возмещения затрат).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Балхашского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Балхашского района управления образования Алматинской области".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обучение,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