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0784" w14:textId="bdd0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населенных пунктов Уланского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Уланского района Восточно-Казахстанской области от 22 ноября 2022 года № 466 и решение Уланского районного маслихата Восточно-Казахстанской области от 22 ноября 2022 года № 197. Зарегистрировано в Министерстве юстиции Республики Казахстан 23 ноября 2022 года № 30678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Уланского района ПОСТАНОВЛЯЕТ и Уланский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(черты) следующих населенных пунктов Уланского района: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установить границы (черты) села Таврическое Таврического сельского округа общей площадью 2625 гектар;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границы (черты) села Айыртау Айыртауского сельского округа общей площадью 3255 гектар;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установить границы (черты) села Сагыр Аблакетского сельского округа общей площадью 2672,10 гектар;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установить границы (черты) села Бозанбай Бозанбайского сельского округа общей площадью 4360 гектар;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установить границы (черты) села Мамай батыр Аблакетского сельского округа общей площадью 2511 гектар;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установить границы (черты) села Таргын Таргынского сельского округа общей площадью 5462,718 гектар.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