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f2a7" w14:textId="430f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выплаты временной балансирующей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26 января 2023 года № 11. Зарегистрирован в Министерстве юстиции Республики Казахстан 27 января 2023 года № 31793.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124-6 Предпринимательского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выплаты временной балансирующей платы.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национальной экономики РК от 26.05.2023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11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и выплаты временной балансирующей платы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выплаты временной балансирующей платы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124-6 Предпринимательского кодекса Республики Казахстан (далее – Кодекс) и определяют порядок расчета и выплаты временной балансирующей платы Национальным перевозчиком грузов, направляемой: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оператору локомотивной тяги в пассажирском движении (далее – Оператор);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Национальному оператору инфраструктуры.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термины, используемые в настоящих Правилах: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отпускная цена субъекта общественно значимого рынка (далее – отпускная цена) – цена товара (работы, услуги), применяемая субъектом общественного значимого рынка для его производства и (или) реализации;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временная балансирующая плата (BF) – расходы Национального перевозчика грузов, направленные на поддержку пассажирских перевозок;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временная балансирующая плата (BF1) – временная балансирующая плата, направляемая оператору локомотивной тяги в пассажирском движении;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временная балансирующая плата (BF2) – временная балансирующая плата, направляемая Национальному оператору инфраструктуры;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 уполномоченного органа – ведомство государственного органа, осуществляющего руководство в сферах общественно значимых рынков.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расчета временной балансирующей платы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Материалы и расчеты для определения суммы временной балансирующей платы (BF) предоставляются Оператором в ведомство уполномоченного органа одновременно с информацией на согласование предельной цены на услуги локомотивной тяги в пассажирском движении.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временной балансирующей платы (BF1) определяется после определения объемов субсидирования убытков/затрат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объемов долгосрочного субсидирования расходов оператора локомотивной тяги в пассажирском движении по социально значимым сообщениям, утвержденной приказом Министра индустрии и инфраструктурного развития Республики Казахстан от 22 апреля 2020 года № 218 (зарегистрирован в Реестре государственной регистрации нормативных правовых актов за № 20468) (далее – Методика)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долгосрочного субсидирования расходов оператора локомотивной тяги в пассажирском движении по социально значимым сообщениям, утвержденными приказом Министра индустрии и инфраструктурного развития Республики Казахстан от 24 апреля 2020 года № 230 (зарегистрирован в Реестре государственной регистрации нормативных правовых актов за № 20559) (далее – Правила № 230).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представленной информации на согласование предельной цены на услуги локомотивной тяги в пассажирском движении ведомство уполномоченного органа запрашивает у государственного органа, осуществляющего руководство в сфере железнодорожного транспорта, информацию о долгосрочном субсидировании оператора локомотивной тяги в пассажирском движении из средств государственного бюджета. Государственный орган, осуществляющий руководство в сфере железнодорожного транспорта, предоставляет запрашиваемую информацию в ведомство уполномоченного органа в течение 5 (пяти) календарных дней со дня получения запроса.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временной балансирующей платы (BF1) определяется исходя из общей годовой суммы затрат Оператора согласно сводным данным Оператора о расходах.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временной балансирующей платы (BF1) рассчитывается по формуле: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BF1 = (C + IP + LP) – (I + S), где: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расходы Оператора согласно сводным данным о расходах, за исключением амортизационных отчислений;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IP – инвестиционная программа (проект), направленная на создание новых активов, расширение, обновление, реконструкцию и техническое перевооружение существующих активов, без учета заемных средств;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LP – сумма основного долга по займам, привлеченным для реализации инвестиционной программы, к погашению;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– сумма прогнозируемых доходов Оператора по отпускным ценам на услуги локомотивной тяги;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 – сумма субсидий из государственного бюджета, рассчитанная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230.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отпускной цены на услуги локомотивной тяги в пассажирском движении, ведомство уполномоченного органа корректирует сумму временной балансирующей платы (BF1).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Сумма временной балансирующей платы (BF2) определяется из расчета средней фактической суммы доходов Национального оператора инфраструктуры от пассажирских перевозок за последние 5 (пять) лет, в пределах доходов, предусмотренных в утвержденной тарифной смете на регулируемые услуги магистральной железнодорожной сети.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формировании временной балансирующей платы учитываются расходы, связанные с регулируемой услугой локомотивной тяги, включающие: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производство товаров и предоставление услуг;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и административные расходы;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выплату вознаграждений;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инвестиционной программы, согласованной в установленном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общественно значимых рынках, утвержденными приказом Министра национальной экономики Республики Казахстан от 1 февраля 2017 года № 36 (зарегистрирован в Реестре государственной регистрации нормативных правовых актов за № 14778) (далее – Правила ценообразования);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основного долга.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формировании суммы расходов Оператора принимаются затраты Оператора согласно смете расходов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выплаты временной балансирующей платы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Источником выплаты временной балансирующей платы (BF) являются доходы Национального перевозчика грузов от деятельности по перевозке грузов железнодорожным транспортом в транзитном сообщении через территорию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Планируемые к выплате суммы временной балансирующей платы (BF) распределяются Национальным перевозчиком грузов помесячно в течение года в равном объеме.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временной балансирующей платы (BF) производится Национальным перевозчиком грузов Оператору и Национальному оператору инфраструктуры ежемесячно в срок до 10 числа.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