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8830" w14:textId="a938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8 июля 2014 года № 69 "Об утверждении Правил и условий прохождения компьютерного тестирования сотрудников системы органов прокуратуры Республики Казахстан, подлежащих аттестации, на знание законодательства Республики Казахстан и логическое мышление"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13 апреля 2023 года № 92. Зарегистрирован в Министерстве юстиции Республики Казахстан 17 апреля 2023 года № 32319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8 июля 2014 года № 69 "Об утверждении Правил и условий прохождения компьютерного тестирования сотрудников системы органов прокуратуры Республики Казахстан, подлежащих аттестации, на знание законодательства Республики Казахстан и логическое мышление" (зарегистрирован в Реестре государственной регистрации нормативных правовых актов за № 9614)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компьютерного тестирования на знание законодательства Республики Казахстан и логическое мышление при аттестации сотрудников органов, ведомств и учреждений прокуратуры Республики Казахстан: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и условия прохождения компьютерного тестирования сотрудников системы органов прокуратуры Республики Казахстан, подлежащих аттестации, на знание законодательства Республики Казахстан и логическое мышление";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Пороговые значения по тесту на знание законодательства Республики Казахстан составляют не менее 70 % правильных ответов от общего количества вопросов по нормативным правовым актам для всех категорий должностей сотрудников системы органов прокуратуры.";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кадрового развития Генеральной прокуратуры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Генеральной прокуратуры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 настоящим приказом ознакомить всех сотрудников системы органов прокуратуры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Генерального Прокурора Республики Казахстан Дембаева Б.Б.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2023 года 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компьютерного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органов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аттестации,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знание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логическое мышление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Специализация по направлениям прокурорского надзора, организационно-кадровой и аналитической деятельности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БЛОК № 1 (гражданско-правовой)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Тесты на знание законодательства Республики Казахстан обязательной части включают в себя вопросы на знание: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(12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процедурно-процессуального кодекса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прокуратуре" (10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Этического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служащих Республики Казахстан, утвержденного Указом Президента Республики Казахстан от 29 декабря 2015 года № 153 (далее - Этический кодекс государственных служащих) (4 вопроса),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Этический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сотрудников правоохранительных органов, органов гражданской защиты и государственной фельдъегерской службы Республики Казахстан, утвержденного Указом Президента Республики Казахстан от 2 января 2023 года № 81 (далее – Этический кодекс сотрудников) (4 вопроса).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Тесты на знание законодательства специальной части включают в себя вопросы на знание: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(10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Гражданского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(10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Гражданского 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(10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(5 вопросов),</w:t>
      </w:r>
    </w:p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исполнительном производстве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статусе судебных исполнителей" (4 вопроса),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(4 вопроса),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Координационном совете Республики Казахстан по обеспечению законности, правопорядка и борьбы с преступностью, утвержденного Указом Президента Республики Казахстан от 2 мая 2011 года № 68 (2 вопроса).</w:t>
      </w:r>
    </w:p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БЛОК № 2 (уголовно-правовой)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Тесты на знание законодательства Республики Казахстан обязательной части включают в себя вопросы на знание: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(12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процедурно-процессуального кодекса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прокуратуре" (10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Этического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служащих (4 вопроса),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Этического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сотрудников (4 вопроса).</w:t>
      </w:r>
    </w:p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Тесты на знание законодательства специальной части включают в себя вопросы на знание: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(15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(15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(10 вопросов),</w:t>
      </w:r>
    </w:p>
    <w:bookmarkStart w:name="z5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оперативно-розыскной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 (10 вопросов),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терроризму</w:t>
      </w:r>
      <w:r>
        <w:rPr>
          <w:rFonts w:ascii="Times New Roman"/>
          <w:b w:val="false"/>
          <w:i w:val="false"/>
          <w:color w:val="000000"/>
          <w:sz w:val="28"/>
        </w:rPr>
        <w:t>" (6 вопросов),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секретах</w:t>
      </w:r>
      <w:r>
        <w:rPr>
          <w:rFonts w:ascii="Times New Roman"/>
          <w:b w:val="false"/>
          <w:i w:val="false"/>
          <w:color w:val="000000"/>
          <w:sz w:val="28"/>
        </w:rPr>
        <w:t>" (2 вопроса),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Координационном совете Республики Казахстан по обеспечению законности, правопорядка и борьбы с преступностью, утвержденного Указом Президента Республики Казахстан от 2 мая 2011 года № 68 (2 вопроса).</w:t>
      </w:r>
    </w:p>
    <w:bookmarkStart w:name="z5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БЛОК № 3 (организационно-кадровый)</w:t>
      </w:r>
    </w:p>
    <w:bookmarkEnd w:id="21"/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Тесты на знание законодательства Республики Казахстан обязательной части включают в себя вопросы на знание: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(12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процедурно-процессуального кодекса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прокуратуре" (10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Этического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служащих (4 вопроса),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Этического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сотрудников (4 вопроса).</w:t>
      </w:r>
    </w:p>
    <w:bookmarkStart w:name="z6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Тесты на знание законодательства специальной части включают в себя вопросы на знание: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(4 вопроса),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(4 вопроса),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процедурно-процессуального кодекса (10 вопросов),</w:t>
      </w:r>
    </w:p>
    <w:bookmarkStart w:name="z6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 (15 вопросов),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 (10 вопросов),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секретах</w:t>
      </w:r>
      <w:r>
        <w:rPr>
          <w:rFonts w:ascii="Times New Roman"/>
          <w:b w:val="false"/>
          <w:i w:val="false"/>
          <w:color w:val="000000"/>
          <w:sz w:val="28"/>
        </w:rPr>
        <w:t>" (5 вопросов),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(2 вопроса),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Координационном совете Республики Казахстан по обеспечению законности, правопорядка и борьбы с преступностью, утвержденного Указом Президента Республики Казахстан от 2 мая 2011 года № 68 (5 вопросов).</w:t>
      </w:r>
    </w:p>
    <w:bookmarkStart w:name="z7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БЛОК № 4 (специальный)</w:t>
      </w:r>
    </w:p>
    <w:bookmarkEnd w:id="25"/>
    <w:bookmarkStart w:name="z7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Тесты на знание законодательства Республики Казахстан обязательной части включают в себя вопросы на знание: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(12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процедурно-процессуального кодекса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прокуратуре" (10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Этического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служащих (4 вопроса),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Этического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сотрудников (4 вопроса).</w:t>
      </w:r>
    </w:p>
    <w:bookmarkStart w:name="z7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Тесты на знание законодательства специальной части включают в себя вопросы на знание: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Гражданского 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(2 вопроса),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процедурно-процессуального кодекса (3 вопроса),</w:t>
      </w:r>
    </w:p>
    <w:bookmarkStart w:name="z8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законов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(3 вопроса), "</w:t>
      </w:r>
      <w:r>
        <w:rPr>
          <w:rFonts w:ascii="Times New Roman"/>
          <w:b w:val="false"/>
          <w:i w:val="false"/>
          <w:color w:val="000000"/>
          <w:sz w:val="28"/>
        </w:rPr>
        <w:t>Об оперативно-розыскной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 (3 вопроса),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терроризму</w:t>
      </w:r>
      <w:r>
        <w:rPr>
          <w:rFonts w:ascii="Times New Roman"/>
          <w:b w:val="false"/>
          <w:i w:val="false"/>
          <w:color w:val="000000"/>
          <w:sz w:val="28"/>
        </w:rPr>
        <w:t>" (3 вопроса),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 (5 вопросов),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 (4 вопроса),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секретах</w:t>
      </w:r>
      <w:r>
        <w:rPr>
          <w:rFonts w:ascii="Times New Roman"/>
          <w:b w:val="false"/>
          <w:i w:val="false"/>
          <w:color w:val="000000"/>
          <w:sz w:val="28"/>
        </w:rPr>
        <w:t>" (2 вопроса),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(2 вопроса),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Координационном совете Республики Казахстан по обеспечению законности, правопорядка и борьбы с преступностью, утвержденного Указом Президента Республики Казахстан от 2 мая 2011 года № 68 (3 вопроса).</w:t>
      </w:r>
    </w:p>
    <w:bookmarkStart w:name="z8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БЛОК № 5 (КПСиСУ)</w:t>
      </w:r>
    </w:p>
    <w:bookmarkEnd w:id="29"/>
    <w:bookmarkStart w:name="z9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Тесты на знание законодательства Республики Казахстан обязательной части включают в себя вопросы на знание: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(12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процедурно-процессуального кодекса Республики Казахстан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прокуратуре" (10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Этического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служащих (4 вопроса),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Этического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сотрудников (4 вопроса).</w:t>
      </w:r>
    </w:p>
    <w:bookmarkStart w:name="z9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Тесты на знание законодательства специальной части включают в себя вопросы на знание: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(10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(10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Гражданского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процессуального кодекса Республики Казахстан (10 вопросов),</w:t>
      </w:r>
    </w:p>
    <w:bookmarkStart w:name="z10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 (10 вопросов),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 (5 вопросов),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специальных учетах" (5 вопросов),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правовой статистике и специальным учетам Генеральной прокуратуры Республики Казахстан, утвержденного Указом Президента Республики Казахстан от 28 марта 2003 года № 1050 (5 вопросов).</w:t>
      </w:r>
    </w:p>
    <w:bookmarkStart w:name="z10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БЛОК № 6 (военная прокуратура)</w:t>
      </w:r>
    </w:p>
    <w:bookmarkEnd w:id="33"/>
    <w:bookmarkStart w:name="z10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Тесты на знание законодательства Республики Казахстан обязательной части включают в себя вопросы на знание: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(14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процедурно-процессуального кодекса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прокуратуре" (12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Этического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служащих (4 вопроса).</w:t>
      </w:r>
    </w:p>
    <w:bookmarkStart w:name="z11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Тесты на знание законодательства специальной части включают в себя вопросы на знание: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(6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Гражданского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(2 вопроса),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Гражданского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процессуального кодекса Республики Казахстан (2 вопроса),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(3 вопроса),</w:t>
      </w:r>
    </w:p>
    <w:bookmarkStart w:name="z11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оперативно-розыскной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 (2 вопроса),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секретах</w:t>
      </w:r>
      <w:r>
        <w:rPr>
          <w:rFonts w:ascii="Times New Roman"/>
          <w:b w:val="false"/>
          <w:i w:val="false"/>
          <w:color w:val="000000"/>
          <w:sz w:val="28"/>
        </w:rPr>
        <w:t>" (2 вопроса), "</w:t>
      </w:r>
      <w:r>
        <w:rPr>
          <w:rFonts w:ascii="Times New Roman"/>
          <w:b w:val="false"/>
          <w:i w:val="false"/>
          <w:color w:val="000000"/>
          <w:sz w:val="28"/>
        </w:rPr>
        <w:t>О мобилизационной подготовке и мобилизации</w:t>
      </w:r>
      <w:r>
        <w:rPr>
          <w:rFonts w:ascii="Times New Roman"/>
          <w:b w:val="false"/>
          <w:i w:val="false"/>
          <w:color w:val="000000"/>
          <w:sz w:val="28"/>
        </w:rPr>
        <w:t>" (4 вопроса), "</w:t>
      </w:r>
      <w:r>
        <w:rPr>
          <w:rFonts w:ascii="Times New Roman"/>
          <w:b w:val="false"/>
          <w:i w:val="false"/>
          <w:color w:val="000000"/>
          <w:sz w:val="28"/>
        </w:rPr>
        <w:t>О воинской службе и статусе военнослужащих</w:t>
      </w:r>
      <w:r>
        <w:rPr>
          <w:rFonts w:ascii="Times New Roman"/>
          <w:b w:val="false"/>
          <w:i w:val="false"/>
          <w:color w:val="000000"/>
          <w:sz w:val="28"/>
        </w:rPr>
        <w:t>" (7 вопросов),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 (4 вопроса), "</w:t>
      </w:r>
      <w:r>
        <w:rPr>
          <w:rFonts w:ascii="Times New Roman"/>
          <w:b w:val="false"/>
          <w:i w:val="false"/>
          <w:color w:val="000000"/>
          <w:sz w:val="28"/>
        </w:rPr>
        <w:t>О чрезвычайном положении</w:t>
      </w:r>
      <w:r>
        <w:rPr>
          <w:rFonts w:ascii="Times New Roman"/>
          <w:b w:val="false"/>
          <w:i w:val="false"/>
          <w:color w:val="000000"/>
          <w:sz w:val="28"/>
        </w:rPr>
        <w:t>" (4 вопроса), "</w:t>
      </w:r>
      <w:r>
        <w:rPr>
          <w:rFonts w:ascii="Times New Roman"/>
          <w:b w:val="false"/>
          <w:i w:val="false"/>
          <w:color w:val="000000"/>
          <w:sz w:val="28"/>
        </w:rPr>
        <w:t>О военном положении</w:t>
      </w:r>
      <w:r>
        <w:rPr>
          <w:rFonts w:ascii="Times New Roman"/>
          <w:b w:val="false"/>
          <w:i w:val="false"/>
          <w:color w:val="000000"/>
          <w:sz w:val="28"/>
        </w:rPr>
        <w:t>" (4 вопроса), "</w:t>
      </w:r>
      <w:r>
        <w:rPr>
          <w:rFonts w:ascii="Times New Roman"/>
          <w:b w:val="false"/>
          <w:i w:val="false"/>
          <w:color w:val="000000"/>
          <w:sz w:val="28"/>
        </w:rPr>
        <w:t>Об обороне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Вооруженных Силах Республики Казахстан" (7 вопросов), "</w:t>
      </w:r>
      <w:r>
        <w:rPr>
          <w:rFonts w:ascii="Times New Roman"/>
          <w:b w:val="false"/>
          <w:i w:val="false"/>
          <w:color w:val="000000"/>
          <w:sz w:val="28"/>
        </w:rPr>
        <w:t>Об оборонной промышленности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государственном оборонном заказе" (2 вопроса),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Дисциплинарного устава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Вооруженных Сил, других войск и воинских формирований Республики Казахстан, утвержденного Указом Президента Республики Казахстан от 5 июля 2007 года № 364 (3 вопроса), </w:t>
      </w:r>
      <w:r>
        <w:rPr>
          <w:rFonts w:ascii="Times New Roman"/>
          <w:b w:val="false"/>
          <w:i w:val="false"/>
          <w:color w:val="000000"/>
          <w:sz w:val="28"/>
        </w:rPr>
        <w:t>Устава внутренней службы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Вооруженных Сил, других войск и воинских формирований Республики Казахстан, утвержденного Указом Президента Республики Казахстан от 5 июля 2007 года № 364 (3 вопроса).</w:t>
      </w:r>
    </w:p>
    <w:bookmarkStart w:name="z11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БЛОК № 7 (Академия)</w:t>
      </w:r>
    </w:p>
    <w:bookmarkEnd w:id="37"/>
    <w:bookmarkStart w:name="z12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Тесты на знание законодательства Республики Казахстан обязательной части включают в себя вопросы на знание: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(12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процедурно-процессуального кодекса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прокуратуре" (10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Этического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служащих (4 вопроса),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Этического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сотрудников (4 вопроса).</w:t>
      </w:r>
    </w:p>
    <w:bookmarkStart w:name="z12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Тесты на знание законодательства специальной части включают в себя вопросы на знание: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Гражданского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Гражданского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процессуального кодекса Республики Казахстан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(3 вопроса),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(5 вопросов),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процедурно-процессуального кодекса (2 вопроса),</w:t>
      </w:r>
    </w:p>
    <w:bookmarkStart w:name="z1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 (5 вопросов),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 (5 вопросов),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(3 вопроса),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терроризму</w:t>
      </w:r>
      <w:r>
        <w:rPr>
          <w:rFonts w:ascii="Times New Roman"/>
          <w:b w:val="false"/>
          <w:i w:val="false"/>
          <w:color w:val="000000"/>
          <w:sz w:val="28"/>
        </w:rPr>
        <w:t>" (2 вопроса),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 (4 вопроса),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 (3 вопроса),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секретах</w:t>
      </w:r>
      <w:r>
        <w:rPr>
          <w:rFonts w:ascii="Times New Roman"/>
          <w:b w:val="false"/>
          <w:i w:val="false"/>
          <w:color w:val="000000"/>
          <w:sz w:val="28"/>
        </w:rPr>
        <w:t>" (2 вопроса),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(2 вопроса), Государственного общеобязательного стандарта послевузовского образования,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науки и высшего образования Республики Казахстан от 20 июля 2022 года № 2 (зарегистрирован в Реестре государственной регистрации нормативных правовых актов под № 28916) (2 вопроса), Правил базового, грантового, программно-целевого финансирования научной и (или) научно-технической деятельности,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2011 года № 575 (2 вопроса).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