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be44" w14:textId="639b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Жарминского района от 25 июня 2019 года № 170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области Абай от 21 декабря 2023 года № 539. Зарегистрировано Департаментом юстиции области Абай 25 декабря 2023 года № 198-18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Жарминского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 от 25 июня 2019 года № 170 (зарегистрировано в Реестре государственной регистрации нормативных правовых актов под № 6037)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Жарминского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Жарминского района Сатпекова С.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Жарминского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Оспанбаев М.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Социальное обеспечение: специалист по социальной работе, социальный работник по уходу за престарелыми и лицами с инвалидностью, социальный работник по уходу за детьми c инвалидностью и лицами старше 18 лет с психоневрологическими заболеваниями, культорганизатор (организатор по массовой работе), инструктор по трудотерапии, музыкальный руководитель, инженер-программист (основная служба), методист, воспитатель, психолог, социальный работник по оценке и определению потребности в специальных социальных услугах, медицинская сестра, диетическая сестра, специалист по лечебной физической культуре, логопед.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Культура: методисты всех наименований (основных служб), артисты всех наименований, библиотекарь, дирижер, музыкальный руководитель, хореограф, культорганизатор (основных служб).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