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5ae1" w14:textId="6ba5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Жетысайском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27 декабря 2023 года № 11-72-VIII. Зарегистрировано в Департаменте юстиции Туркестанской области 28 декабря 2023 года № 6441-13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Жетысайском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 от 17 января 2023 года № 30-198-VII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Жетысайском районе" (заригистрировано в реестре государственной регистрации нормативных правовых актов за № 6233).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11-72-VIII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Жетысайском районе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Жетысайском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"Жетысайский районный отдел занятости и социальных программ"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на дому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 портал электронного правительства"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в течение учебного года равен 2 (двух) месячным расчетным показателям ежемесячно на каждого ребенка с инвалидностью.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девятой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